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46470736" w:displacedByCustomXml="next"/>
    <w:bookmarkStart w:id="1" w:name="_Toc282759363" w:displacedByCustomXml="next"/>
    <w:sdt>
      <w:sdtPr>
        <w:id w:val="-7319929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  <w:lang w:eastAsia="hu-HU"/>
        </w:rPr>
      </w:sdtEndPr>
      <w:sdtContent>
        <w:p w:rsidR="00302733" w:rsidRDefault="00F84E86" w:rsidP="00395893">
          <w:pPr>
            <w:spacing w:line="240" w:lineRule="auto"/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7CD5FD" wp14:editId="3F2A0FD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216525" cy="10261600"/>
                    <wp:effectExtent l="0" t="0" r="3175" b="3810"/>
                    <wp:wrapNone/>
                    <wp:docPr id="47" name="Téglalap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216525" cy="102616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auto"/>
                                    <w:sz w:val="72"/>
                                    <w:szCs w:val="72"/>
                                  </w:rPr>
                                  <w:alias w:val="Cím"/>
                                  <w:id w:val="26250261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95893" w:rsidRPr="00395893" w:rsidRDefault="00395893">
                                    <w:pPr>
                                      <w:pStyle w:val="Cm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caps/>
                                        <w:color w:val="auto"/>
                                        <w:sz w:val="72"/>
                                        <w:szCs w:val="72"/>
                                      </w:rPr>
                                    </w:pPr>
                                    <w:r w:rsidRPr="00395893">
                                      <w:rPr>
                                        <w:caps/>
                                        <w:color w:val="auto"/>
                                        <w:sz w:val="72"/>
                                        <w:szCs w:val="72"/>
                                      </w:rPr>
                                      <w:t xml:space="preserve">Oladi Általános Iskola, Középiskola </w:t>
                                    </w:r>
                                    <w:proofErr w:type="gramStart"/>
                                    <w:r w:rsidRPr="00395893">
                                      <w:rPr>
                                        <w:caps/>
                                        <w:color w:val="auto"/>
                                        <w:sz w:val="72"/>
                                        <w:szCs w:val="72"/>
                                      </w:rPr>
                                      <w:t>és</w:t>
                                    </w:r>
                                    <w:proofErr w:type="gramEnd"/>
                                    <w:r w:rsidRPr="00395893">
                                      <w:rPr>
                                        <w:caps/>
                                        <w:color w:val="auto"/>
                                        <w:sz w:val="72"/>
                                        <w:szCs w:val="72"/>
                                      </w:rPr>
                                      <w:t xml:space="preserve"> szakiskola NYITRA UTCAI ÁLTALÁNOS ISKOLÁJA HÁZIRENDJE</w:t>
                                    </w:r>
                                  </w:p>
                                </w:sdtContent>
                              </w:sdt>
                              <w:p w:rsidR="00395893" w:rsidRPr="00395893" w:rsidRDefault="00395893">
                                <w:pPr>
                                  <w:spacing w:before="240"/>
                                  <w:ind w:left="1008"/>
                                  <w:jc w:val="right"/>
                                </w:pPr>
                                <w:r w:rsidRPr="00395893">
                                  <w:rPr>
                                    <w:noProof/>
                                    <w:sz w:val="21"/>
                                    <w:szCs w:val="21"/>
                                    <w:lang w:eastAsia="hu-HU"/>
                                  </w:rPr>
                                  <w:drawing>
                                    <wp:inline distT="0" distB="0" distL="0" distR="0" wp14:anchorId="0F8C0130" wp14:editId="0916540D">
                                      <wp:extent cx="4642485" cy="4642485"/>
                                      <wp:effectExtent l="0" t="0" r="5715" b="5715"/>
                                      <wp:docPr id="2" name="Kép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Nyitra_Iskola_logó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42485" cy="46424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sz w:val="21"/>
                                    <w:szCs w:val="21"/>
                                  </w:rPr>
                                  <w:alias w:val="Kivonat"/>
                                  <w:id w:val="-88935020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395893" w:rsidRPr="00395893" w:rsidRDefault="00395893">
                                    <w:pPr>
                                      <w:spacing w:before="240"/>
                                      <w:ind w:left="1008"/>
                                      <w:jc w:val="right"/>
                                    </w:pPr>
                                    <w:r w:rsidRPr="00395893">
                                      <w:rPr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Téglalap 47" o:spid="_x0000_s1026" style="position:absolute;margin-left:0;margin-top:0;width:410.75pt;height:808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auto"/>
                              <w:sz w:val="72"/>
                              <w:szCs w:val="72"/>
                            </w:rPr>
                            <w:alias w:val="Cím"/>
                            <w:id w:val="26250261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395893" w:rsidRPr="00395893" w:rsidRDefault="00395893">
                              <w:pPr>
                                <w:pStyle w:val="Cm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caps/>
                                  <w:color w:val="auto"/>
                                  <w:sz w:val="72"/>
                                  <w:szCs w:val="72"/>
                                </w:rPr>
                              </w:pPr>
                              <w:r w:rsidRPr="00395893">
                                <w:rPr>
                                  <w:caps/>
                                  <w:color w:val="auto"/>
                                  <w:sz w:val="72"/>
                                  <w:szCs w:val="72"/>
                                </w:rPr>
                                <w:t xml:space="preserve">Oladi Általános Iskola, Középiskola </w:t>
                              </w:r>
                              <w:proofErr w:type="gramStart"/>
                              <w:r w:rsidRPr="00395893">
                                <w:rPr>
                                  <w:caps/>
                                  <w:color w:val="auto"/>
                                  <w:sz w:val="72"/>
                                  <w:szCs w:val="72"/>
                                </w:rPr>
                                <w:t>és</w:t>
                              </w:r>
                              <w:proofErr w:type="gramEnd"/>
                              <w:r w:rsidRPr="00395893">
                                <w:rPr>
                                  <w:caps/>
                                  <w:color w:val="auto"/>
                                  <w:sz w:val="72"/>
                                  <w:szCs w:val="72"/>
                                </w:rPr>
                                <w:t xml:space="preserve"> szakiskola NYITRA UTCAI ÁLTALÁNOS ISKOLÁJA HÁZIRENDJE</w:t>
                              </w:r>
                            </w:p>
                          </w:sdtContent>
                        </w:sdt>
                        <w:p w:rsidR="00395893" w:rsidRPr="00395893" w:rsidRDefault="00395893">
                          <w:pPr>
                            <w:spacing w:before="240"/>
                            <w:ind w:left="1008"/>
                            <w:jc w:val="right"/>
                          </w:pPr>
                          <w:r w:rsidRPr="00395893">
                            <w:rPr>
                              <w:noProof/>
                              <w:sz w:val="21"/>
                              <w:szCs w:val="21"/>
                              <w:lang w:eastAsia="hu-HU"/>
                            </w:rPr>
                            <w:drawing>
                              <wp:inline distT="0" distB="0" distL="0" distR="0" wp14:anchorId="0F8C0130" wp14:editId="0916540D">
                                <wp:extent cx="4642485" cy="4642485"/>
                                <wp:effectExtent l="0" t="0" r="5715" b="5715"/>
                                <wp:docPr id="2" name="Kép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yitra_Iskola_logó.jpg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42485" cy="46424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sdt>
                          <w:sdtPr>
                            <w:rPr>
                              <w:sz w:val="21"/>
                              <w:szCs w:val="21"/>
                            </w:rPr>
                            <w:alias w:val="Kivonat"/>
                            <w:id w:val="-88935020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395893" w:rsidRPr="00395893" w:rsidRDefault="00395893">
                              <w:pPr>
                                <w:spacing w:before="240"/>
                                <w:ind w:left="1008"/>
                                <w:jc w:val="right"/>
                              </w:pPr>
                              <w:r w:rsidRPr="00395893">
                                <w:rPr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AEAF81" wp14:editId="078FC022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29435" cy="10261600"/>
                    <wp:effectExtent l="0" t="0" r="0" b="3810"/>
                    <wp:wrapNone/>
                    <wp:docPr id="48" name="Téglalap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29435" cy="102616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Alcím"/>
                                  <w:id w:val="-1915461386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95893" w:rsidRDefault="00395893">
                                    <w:pPr>
                                      <w:pStyle w:val="Alcm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Téglalap 48" o:spid="_x0000_s1027" style="position:absolute;margin-left:0;margin-top:0;width:144.05pt;height:808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lcím"/>
                            <w:id w:val="-1915461386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395893" w:rsidRDefault="00395893">
                              <w:pPr>
                                <w:pStyle w:val="Alcm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302733" w:rsidRDefault="00302733" w:rsidP="00395893">
          <w:pPr>
            <w:spacing w:line="240" w:lineRule="auto"/>
          </w:pPr>
        </w:p>
        <w:p w:rsidR="00302733" w:rsidRDefault="00302733" w:rsidP="00395893">
          <w:pPr>
            <w:spacing w:line="240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  <w:lang w:eastAsia="hu-HU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  <w:lang w:eastAsia="hu-HU"/>
            </w:rPr>
            <w:br w:type="page"/>
          </w:r>
        </w:p>
      </w:sdtContent>
    </w:sdt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en-US"/>
        </w:rPr>
        <w:id w:val="-433820875"/>
        <w:docPartObj>
          <w:docPartGallery w:val="Table of Contents"/>
          <w:docPartUnique/>
        </w:docPartObj>
      </w:sdtPr>
      <w:sdtEndPr/>
      <w:sdtContent>
        <w:p w:rsidR="00302733" w:rsidRPr="00395893" w:rsidRDefault="00302733" w:rsidP="00395893">
          <w:pPr>
            <w:pStyle w:val="Tartalomjegyzkcmsora"/>
            <w:spacing w:line="240" w:lineRule="auto"/>
            <w:jc w:val="center"/>
            <w:rPr>
              <w:color w:val="auto"/>
            </w:rPr>
          </w:pPr>
          <w:r w:rsidRPr="00395893">
            <w:rPr>
              <w:rFonts w:ascii="Times New Roman" w:hAnsi="Times New Roman" w:cs="Times New Roman"/>
              <w:color w:val="auto"/>
            </w:rPr>
            <w:t>Tartalom</w:t>
          </w:r>
        </w:p>
        <w:p w:rsidR="00302733" w:rsidRDefault="00302733" w:rsidP="00395893">
          <w:pPr>
            <w:pStyle w:val="TJ1"/>
          </w:pPr>
        </w:p>
        <w:p w:rsidR="00D97493" w:rsidRDefault="003429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r>
            <w:fldChar w:fldCharType="begin"/>
          </w:r>
          <w:r w:rsidR="00302733">
            <w:instrText xml:space="preserve"> TOC \o "1-3" \h \z \u </w:instrText>
          </w:r>
          <w:r>
            <w:fldChar w:fldCharType="separate"/>
          </w:r>
          <w:hyperlink w:anchor="_Toc386183600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Általános rendelkezések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_Toc386183600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3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1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1. A gyermek, tanuló távolmaradásának, mulasztásának, késésének igazolására vonatkozó előírások.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_Toc386183601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3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2" w:history="1">
            <w:r w:rsidR="00D97493" w:rsidRPr="00693AC6">
              <w:rPr>
                <w:rStyle w:val="Hiperhivatkozs"/>
                <w:rFonts w:ascii="Times New Roman" w:hAnsi="Times New Roman" w:cs="Times New Roman"/>
                <w:noProof/>
              </w:rPr>
              <w:t xml:space="preserve">2. </w:t>
            </w:r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A térítési díj befizetésére, visszafizetésére vonatkozó rendelke-zéseket, továbbá a tanuló által előállított termék, dolog, alkotás vagyoni jogára vonatkozó díjazás szabályai.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_Toc386183602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4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3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3. A szociális ösztöndíj, a szociális támogatás megállapításának és felosztásának elvei, a nem alanyi jogon járó tankönyvtámogatás elve, az elosztás rendje.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_Toc386183603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5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4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5. A gyermekek, tanulók jutalmazásának elvei és formái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_Toc386183604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6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5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6. A fegyelmező intézkedések formáit és alkalmazásának elvei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_Toc386183605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7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6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7.   Elektronikus napló használata esetén a szülő részéről történő hozzáférés módja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_Toc386183606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7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7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8.  Az osztályozó vizsga tantár</w:t>
            </w:r>
            <w:r w:rsidR="00D97493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gyankénti, évfolyamonkénti köve</w:t>
            </w:r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telményei, a tanulmányok alatti tervezett ideje, az osztályozó vizsgára jelentkezés módja és határideje.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_Toc386183607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8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8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9. A tanítási órák, foglalkozások közötti szünetek, valamint a főétkezésre biztosított hosszabb szünet időtartama, a csengetési rend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_Toc386183608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10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09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10. Az iskolai, tanulói munkarend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_Toc386183609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10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10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11. A tanórai és egyéb foglalkozások rendje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_Toc386183610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12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11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12. A tanulók tantárgyválasztásá</w:t>
            </w:r>
            <w:r w:rsidR="00D97493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val, annak módosításával kapcso</w:t>
            </w:r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latos eljárási kérdések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_Toc386183611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14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12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13. Az iskola berendezési tárgyai, eszközei és az iskolához tartozó területek</w:t>
            </w:r>
            <w:r w:rsidR="00D97493" w:rsidRPr="00693AC6">
              <w:rPr>
                <w:rStyle w:val="Hiperhivatkozs"/>
                <w:rFonts w:ascii="Times New Roman" w:hAnsi="Times New Roman" w:cs="Times New Roman"/>
                <w:noProof/>
              </w:rPr>
              <w:t xml:space="preserve"> </w:t>
            </w:r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használatának rendjét,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_Toc386183612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14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13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14. Az iskola által szervezett, a pedagógiai program végrehajtásá-hoz kapcsolódó iskolán kívüli rendezvényeken elvárt tanulói magatartás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_Toc386183613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20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14" w:history="1">
            <w:r w:rsidR="00D97493" w:rsidRPr="00693AC6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15. Egyéb szabályok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_Toc386183614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20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2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15" w:history="1">
            <w:r w:rsidR="00D97493" w:rsidRPr="00D97493">
              <w:rPr>
                <w:rStyle w:val="Hiperhivatkozs"/>
                <w:rFonts w:ascii="Times New Roman" w:hAnsi="Times New Roman" w:cs="Times New Roman"/>
                <w:smallCaps/>
                <w:noProof/>
              </w:rPr>
              <w:t>Felvételi eljárás: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_Toc386183615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20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D97493" w:rsidRDefault="00757C5F">
          <w:pPr>
            <w:pStyle w:val="TJ1"/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386183616" w:history="1">
            <w:r w:rsidR="00D97493" w:rsidRPr="00693AC6">
              <w:rPr>
                <w:rStyle w:val="Hiperhivatkozs"/>
                <w:rFonts w:ascii="Times New Roman" w:hAnsi="Times New Roman" w:cs="Times New Roman"/>
                <w:noProof/>
              </w:rPr>
              <w:t>VÉLEMÉNYEZÉSI, EGYETÉRTÉSI, JÓVÁHAGYÁSI ZÁRADÉK</w:t>
            </w:r>
            <w:r w:rsidR="00D97493">
              <w:rPr>
                <w:noProof/>
                <w:webHidden/>
              </w:rPr>
              <w:tab/>
            </w:r>
            <w:r w:rsidR="00D97493">
              <w:rPr>
                <w:noProof/>
                <w:webHidden/>
              </w:rPr>
              <w:fldChar w:fldCharType="begin"/>
            </w:r>
            <w:r w:rsidR="00D97493">
              <w:rPr>
                <w:noProof/>
                <w:webHidden/>
              </w:rPr>
              <w:instrText xml:space="preserve"> PAGEREF _Toc386183616 \h </w:instrText>
            </w:r>
            <w:r w:rsidR="00D97493">
              <w:rPr>
                <w:noProof/>
                <w:webHidden/>
              </w:rPr>
            </w:r>
            <w:r w:rsidR="00D97493">
              <w:rPr>
                <w:noProof/>
                <w:webHidden/>
              </w:rPr>
              <w:fldChar w:fldCharType="separate"/>
            </w:r>
            <w:r w:rsidR="00C11A72">
              <w:rPr>
                <w:noProof/>
                <w:webHidden/>
              </w:rPr>
              <w:t>21</w:t>
            </w:r>
            <w:r w:rsidR="00D97493">
              <w:rPr>
                <w:noProof/>
                <w:webHidden/>
              </w:rPr>
              <w:fldChar w:fldCharType="end"/>
            </w:r>
          </w:hyperlink>
        </w:p>
        <w:p w:rsidR="00302733" w:rsidRDefault="0034295F" w:rsidP="00395893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302733" w:rsidRDefault="00302733" w:rsidP="00395893">
      <w:pPr>
        <w:spacing w:line="240" w:lineRule="auto"/>
        <w:jc w:val="both"/>
        <w:rPr>
          <w:rFonts w:ascii="Times New Roman" w:hAnsi="Times New Roman" w:cs="Times New Roman"/>
        </w:rPr>
      </w:pPr>
    </w:p>
    <w:p w:rsidR="00302733" w:rsidRDefault="00302733" w:rsidP="0039589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E32F8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BF414D" w:rsidRPr="004C065C">
        <w:rPr>
          <w:rFonts w:ascii="Times New Roman" w:hAnsi="Times New Roman" w:cs="Times New Roman"/>
          <w:sz w:val="24"/>
          <w:szCs w:val="24"/>
        </w:rPr>
        <w:t>Oladi</w:t>
      </w:r>
      <w:proofErr w:type="spellEnd"/>
      <w:r w:rsidR="00BF414D" w:rsidRPr="004C065C">
        <w:rPr>
          <w:rFonts w:ascii="Times New Roman" w:hAnsi="Times New Roman" w:cs="Times New Roman"/>
          <w:sz w:val="24"/>
          <w:szCs w:val="24"/>
        </w:rPr>
        <w:t xml:space="preserve"> Általános I</w:t>
      </w:r>
      <w:r w:rsidR="00CE4F67" w:rsidRPr="004C065C">
        <w:rPr>
          <w:rFonts w:ascii="Times New Roman" w:hAnsi="Times New Roman" w:cs="Times New Roman"/>
          <w:sz w:val="24"/>
          <w:szCs w:val="24"/>
        </w:rPr>
        <w:t>skola, Középiskola és Szakiskola Nyitra utcai Általános Iskolája</w:t>
      </w:r>
      <w:r w:rsidR="008D7D4A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házirendje – a hatályos jogszabályok alapján – megállapítja a tanulói jogok és kötelességek gyakorlására, az iskolai munkarendre, a tanórai és a tanórán kívüli foglalkozások rendjére vonatkozó szabályokat. </w:t>
      </w:r>
    </w:p>
    <w:p w:rsidR="00AE32F8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házirendbe foglalt előírások célja biztosítani az iskola törvényes működését, az iskolai nevelés és oktatás zavartalan megvalósítását, valamint a tanulók iskolai közösségi életének megszervezését. </w:t>
      </w:r>
    </w:p>
    <w:p w:rsidR="00F05A09" w:rsidRPr="004C065C" w:rsidRDefault="00F05A0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E32F8" w:rsidRPr="00A9692A" w:rsidRDefault="00AE32F8" w:rsidP="00F05A09">
      <w:pPr>
        <w:pStyle w:val="Cmsor1"/>
        <w:spacing w:before="0" w:line="240" w:lineRule="auto"/>
        <w:jc w:val="center"/>
        <w:rPr>
          <w:rFonts w:ascii="Times New Roman" w:hAnsi="Times New Roman" w:cs="Times New Roman"/>
          <w:smallCaps/>
          <w:color w:val="auto"/>
          <w:szCs w:val="24"/>
        </w:rPr>
      </w:pPr>
      <w:bookmarkStart w:id="2" w:name="_Toc386183600"/>
      <w:r w:rsidRPr="00A9692A">
        <w:rPr>
          <w:rFonts w:ascii="Times New Roman" w:hAnsi="Times New Roman" w:cs="Times New Roman"/>
          <w:smallCaps/>
          <w:color w:val="auto"/>
          <w:szCs w:val="24"/>
        </w:rPr>
        <w:t>Általános rendelkezések</w:t>
      </w:r>
      <w:bookmarkEnd w:id="1"/>
      <w:bookmarkEnd w:id="0"/>
      <w:bookmarkEnd w:id="2"/>
    </w:p>
    <w:p w:rsidR="00395893" w:rsidRPr="004C065C" w:rsidRDefault="00395893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AE32F8" w:rsidP="00395893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házirend az iskola belső életét szabályozza. Hatályos az iskola teljes területén, illetve szervezett iskolai rendezvényeken és a pedagógiai programban meghatározott iskolán kívüli rendezvényeken, ha a rendezvényen való részvétel az iskola szervezésében történik.</w:t>
      </w:r>
    </w:p>
    <w:p w:rsidR="00AE32F8" w:rsidRPr="004C065C" w:rsidRDefault="00AE32F8" w:rsidP="00395893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házirend érvényes a tanulókra és hozzátartozóikra, a pedagógusokra, az intézmény dolgozóira, és az intézménybe belépő egyéb személyekre egyaránt. </w:t>
      </w:r>
    </w:p>
    <w:p w:rsidR="00AE32F8" w:rsidRPr="004C065C" w:rsidRDefault="00AE32F8" w:rsidP="00395893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házirend a hatályba lépés napjától visszavonásig érvényes az iskola területére való belépéstől annak elhagyásáig, továbbá a közös rendezvények időtartama alatt.</w:t>
      </w:r>
    </w:p>
    <w:p w:rsidR="00AE32F8" w:rsidRPr="004C065C" w:rsidRDefault="00AE32F8" w:rsidP="00395893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iskola tanulóira, dolgozóira a házirenden kívül vonatkozik minden olyan iskolai belső szabályzat, ami rájuk egyébként is fennáll. Különösen érvényes rájuk az iskola szervezeti és működési szabályzata, valamint pedagógiai programja.</w:t>
      </w:r>
    </w:p>
    <w:p w:rsidR="00AE32F8" w:rsidRPr="004C065C" w:rsidRDefault="00AE32F8" w:rsidP="00395893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iskola házirendje állapítja meg a jogszabályokban meghatározott tanulói jogok és kötelességek gyakorlásával, az iskolai tanulói munkarenddel, a tanórai és tanórán kívüli foglalkozásokkal, az iskola helyiségei és az iskolához tartozó területek használatával kapcsolatos helyi szabályokat.</w:t>
      </w:r>
    </w:p>
    <w:p w:rsidR="00AE32F8" w:rsidRPr="004C065C" w:rsidRDefault="00AE32F8" w:rsidP="00395893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házirendet a nevelőtestület fogadja el a diákság és az szülői munkaközösség véleményezési</w:t>
      </w:r>
      <w:r w:rsidR="008D7D4A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Pr="004C065C">
        <w:rPr>
          <w:rFonts w:ascii="Times New Roman" w:hAnsi="Times New Roman" w:cs="Times New Roman"/>
          <w:sz w:val="24"/>
          <w:szCs w:val="24"/>
        </w:rPr>
        <w:t>jogának gyakorlása után.</w:t>
      </w:r>
    </w:p>
    <w:p w:rsidR="00AE32F8" w:rsidRPr="004C065C" w:rsidRDefault="00AE32F8" w:rsidP="0039589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A9692A" w:rsidRDefault="00AE32F8" w:rsidP="00A9692A">
      <w:pPr>
        <w:pStyle w:val="Cmsor1"/>
        <w:spacing w:before="0" w:line="240" w:lineRule="auto"/>
        <w:ind w:left="284" w:hanging="284"/>
        <w:rPr>
          <w:rFonts w:ascii="Times New Roman" w:hAnsi="Times New Roman" w:cs="Times New Roman"/>
          <w:smallCaps/>
          <w:color w:val="auto"/>
          <w:szCs w:val="24"/>
        </w:rPr>
      </w:pPr>
      <w:bookmarkStart w:id="3" w:name="_Toc386183601"/>
      <w:r w:rsidRPr="00A9692A">
        <w:rPr>
          <w:rFonts w:ascii="Times New Roman" w:hAnsi="Times New Roman" w:cs="Times New Roman"/>
          <w:smallCaps/>
          <w:color w:val="auto"/>
          <w:szCs w:val="24"/>
        </w:rPr>
        <w:t>1.</w:t>
      </w:r>
      <w:r w:rsidR="00A9692A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Pr="00A9692A">
        <w:rPr>
          <w:rFonts w:ascii="Times New Roman" w:hAnsi="Times New Roman" w:cs="Times New Roman"/>
          <w:smallCaps/>
          <w:color w:val="auto"/>
          <w:szCs w:val="24"/>
        </w:rPr>
        <w:t>A gyermek, tanuló távolmaradásának, mulasztásának, késésének igazolására vonatkozó előírások.</w:t>
      </w:r>
      <w:bookmarkEnd w:id="3"/>
    </w:p>
    <w:p w:rsidR="00395893" w:rsidRPr="004C065C" w:rsidRDefault="00395893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tanév hosszát, az évközi szüneteket jogszabály határozza meg és a tanév helyi rendje egészíti ki.</w:t>
      </w:r>
    </w:p>
    <w:p w:rsidR="00F05A09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67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CE4F67" w:rsidRPr="004C065C">
        <w:rPr>
          <w:rFonts w:ascii="Times New Roman" w:hAnsi="Times New Roman" w:cs="Times New Roman"/>
          <w:b/>
          <w:sz w:val="24"/>
          <w:szCs w:val="24"/>
        </w:rPr>
        <w:t>1.1</w:t>
      </w:r>
      <w:r w:rsidR="00F05A09" w:rsidRPr="004C065C">
        <w:rPr>
          <w:rFonts w:ascii="Times New Roman" w:hAnsi="Times New Roman" w:cs="Times New Roman"/>
          <w:b/>
          <w:sz w:val="24"/>
          <w:szCs w:val="24"/>
        </w:rPr>
        <w:t>.</w:t>
      </w:r>
      <w:r w:rsidR="00CE4F67" w:rsidRPr="004C065C">
        <w:rPr>
          <w:rFonts w:ascii="Times New Roman" w:hAnsi="Times New Roman" w:cs="Times New Roman"/>
          <w:sz w:val="24"/>
          <w:szCs w:val="24"/>
        </w:rPr>
        <w:t xml:space="preserve"> Az iskolából a tanuló 16:00 ó</w:t>
      </w:r>
      <w:r w:rsidR="008D7D4A" w:rsidRPr="004C065C">
        <w:rPr>
          <w:rFonts w:ascii="Times New Roman" w:hAnsi="Times New Roman" w:cs="Times New Roman"/>
          <w:sz w:val="24"/>
          <w:szCs w:val="24"/>
        </w:rPr>
        <w:t xml:space="preserve">ra előtt csak a szülő írásbeli </w:t>
      </w:r>
      <w:r w:rsidR="00CE4F67" w:rsidRPr="004C065C">
        <w:rPr>
          <w:rFonts w:ascii="Times New Roman" w:hAnsi="Times New Roman" w:cs="Times New Roman"/>
          <w:sz w:val="24"/>
          <w:szCs w:val="24"/>
        </w:rPr>
        <w:t xml:space="preserve">kérésére távozhat, erre </w:t>
      </w:r>
      <w:r w:rsidR="008D7D4A" w:rsidRPr="004C065C">
        <w:rPr>
          <w:rFonts w:ascii="Times New Roman" w:hAnsi="Times New Roman" w:cs="Times New Roman"/>
          <w:sz w:val="24"/>
          <w:szCs w:val="24"/>
        </w:rPr>
        <w:t>engedélyt a tagintézmény vezető</w:t>
      </w:r>
      <w:r w:rsidR="00CE4F67" w:rsidRPr="004C065C">
        <w:rPr>
          <w:rFonts w:ascii="Times New Roman" w:hAnsi="Times New Roman" w:cs="Times New Roman"/>
          <w:sz w:val="24"/>
          <w:szCs w:val="24"/>
        </w:rPr>
        <w:t xml:space="preserve"> adhat vagy a gyermek érdekében megtagadhatja.</w:t>
      </w:r>
    </w:p>
    <w:p w:rsidR="00CE4F67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CE4F67" w:rsidRPr="004C065C">
        <w:rPr>
          <w:rFonts w:ascii="Times New Roman" w:hAnsi="Times New Roman" w:cs="Times New Roman"/>
          <w:sz w:val="24"/>
          <w:szCs w:val="24"/>
        </w:rPr>
        <w:t xml:space="preserve"> A tanulók 16:00 óráig tartózkodhatnak az épületben, szülői kérésre 17.00</w:t>
      </w:r>
      <w:r w:rsidR="008D7D4A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CE4F67" w:rsidRPr="004C065C">
        <w:rPr>
          <w:rFonts w:ascii="Times New Roman" w:hAnsi="Times New Roman" w:cs="Times New Roman"/>
          <w:sz w:val="24"/>
          <w:szCs w:val="24"/>
        </w:rPr>
        <w:t>óráig, mely ideig felügyeletet biztosítunk.</w:t>
      </w:r>
    </w:p>
    <w:p w:rsidR="00F05A09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CE4F67" w:rsidRPr="004C065C">
        <w:rPr>
          <w:rFonts w:ascii="Times New Roman" w:hAnsi="Times New Roman" w:cs="Times New Roman"/>
          <w:b/>
          <w:sz w:val="24"/>
          <w:szCs w:val="24"/>
        </w:rPr>
        <w:t>1.2</w:t>
      </w:r>
      <w:r w:rsidR="00F05A09" w:rsidRPr="004C065C">
        <w:rPr>
          <w:rFonts w:ascii="Times New Roman" w:hAnsi="Times New Roman" w:cs="Times New Roman"/>
          <w:b/>
          <w:sz w:val="24"/>
          <w:szCs w:val="24"/>
        </w:rPr>
        <w:t>.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tanuló szüleinek, gondviselőjének előzetes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távolmaradási engedélyt kell kérni írásban az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iskola tagintézmény vezetőtől, ha a tanuló előre láthatólag hiányozni fog. A távolmaradási engedélyt a tagintézmény vezető indoklással elutasíthatja, ha az a tanuló tanulmányi kötelezettségének minimumszintű teljesítését veszélyezteti.</w:t>
      </w:r>
    </w:p>
    <w:p w:rsidR="00F05A09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CE4F67" w:rsidRPr="004C065C">
        <w:rPr>
          <w:rFonts w:ascii="Times New Roman" w:hAnsi="Times New Roman" w:cs="Times New Roman"/>
          <w:b/>
          <w:sz w:val="24"/>
          <w:szCs w:val="24"/>
        </w:rPr>
        <w:t>1.3</w:t>
      </w:r>
      <w:r w:rsidR="00F05A09" w:rsidRPr="004C065C">
        <w:rPr>
          <w:rFonts w:ascii="Times New Roman" w:hAnsi="Times New Roman" w:cs="Times New Roman"/>
          <w:b/>
          <w:sz w:val="24"/>
          <w:szCs w:val="24"/>
        </w:rPr>
        <w:t>.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 A tanuló hiányzásá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t, illetve késését a tanítási órákról, valamint a tanórán kívüli foglalkozásokról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igazolni kell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5893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szülő egy tanév folyamán gyermekének három (órákra nem bontható) napot igazolhat. Ezen túlmenő hiányzás igazolása csak a kezelőorvos által adott eredeti igazolás vagy hivatalos dokumentum eredeti példányának bemutatásával történhet. Az eredeti dokumentumot az iskola megőrzi, azt a tanuló nem kapja vissza.</w:t>
      </w:r>
    </w:p>
    <w:p w:rsidR="00AE32F8" w:rsidRPr="004C065C" w:rsidRDefault="0039589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Ha a tanuló a tanulmányaival összefüggő, iskolán kívüli rendezvényen vesz részt a tanítási időben, távolléte igazolt hiányzásnak minősül.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mulasztó tanulónak iskolába jövetelének első napján, de legkésőbb öt tanítási napon belül kell igazolnia mulasztását.  Az igazolást az osztályfőnöknek kell bemutatni. A tanuló órái igazolatlannak minősülnek, ha az előírt határidő alatt nem igazolja távolmaradását. Utólagos igazolás nem fogadható el.</w:t>
      </w:r>
    </w:p>
    <w:p w:rsid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CE4F67" w:rsidRPr="004C065C">
        <w:rPr>
          <w:rFonts w:ascii="Times New Roman" w:hAnsi="Times New Roman" w:cs="Times New Roman"/>
          <w:b/>
          <w:sz w:val="24"/>
          <w:szCs w:val="24"/>
        </w:rPr>
        <w:t>1.4</w:t>
      </w:r>
      <w:r w:rsidRPr="004C065C">
        <w:rPr>
          <w:rFonts w:ascii="Times New Roman" w:hAnsi="Times New Roman" w:cs="Times New Roman"/>
          <w:b/>
          <w:sz w:val="24"/>
          <w:szCs w:val="24"/>
        </w:rPr>
        <w:t>.</w:t>
      </w:r>
      <w:r w:rsidR="00221452" w:rsidRPr="004C0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reggeli, első tanóráról való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késés</w:t>
      </w:r>
      <w:r w:rsidR="00AE32F8" w:rsidRPr="004C065C">
        <w:rPr>
          <w:rFonts w:ascii="Times New Roman" w:hAnsi="Times New Roman" w:cs="Times New Roman"/>
          <w:sz w:val="24"/>
          <w:szCs w:val="24"/>
        </w:rPr>
        <w:t>t – a késés napján – a szülő igazolhatja, egy tanév során legfeljebb három alkalommal.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Órai késésnek minősül, ha a tanuló a tanóra megkezdése után érkezik a tanterembe. A késés időtartama a naplóban feljegyzésre kerül az órát tartó tanár által. Több igazolatlan késés esetén a késések idejét össze kell adni, és amennyiben az eléri a negyvenöt percet, egy tanítási óráról történő igazolatlan hiányzásnak minősül, erről a szülőt az ellenőrző útján írásban kell értesíteni. 10 igazolatlan óra mulasztás esetén a tagintézmény vezető értesíti a jegyzőt.</w:t>
      </w:r>
    </w:p>
    <w:p w:rsidR="00F05A09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CE4F67" w:rsidRPr="004C065C">
        <w:rPr>
          <w:rFonts w:ascii="Times New Roman" w:hAnsi="Times New Roman" w:cs="Times New Roman"/>
          <w:b/>
          <w:sz w:val="24"/>
          <w:szCs w:val="24"/>
        </w:rPr>
        <w:t>1.5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 Ha a tanuló a tanulmányaival összefüggő,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iskolán kívüli rendezvényen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vesz részt a tanítási időben, távolléte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igazolt hiányzásnak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minősül.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mindenkori 8. osztályosok 3 alkalommal, délelőtti tanítási időben középiskolai nyílt napokon részt vehetnek.</w:t>
      </w:r>
    </w:p>
    <w:p w:rsidR="00F05A09" w:rsidRPr="004C065C" w:rsidRDefault="00F05A0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E1EA3" w:rsidRDefault="000E1EA3" w:rsidP="00F05A09">
      <w:pPr>
        <w:pStyle w:val="Cmsor1"/>
        <w:spacing w:before="0" w:line="24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E32F8" w:rsidRPr="00A9692A" w:rsidRDefault="00AE32F8" w:rsidP="00F05A09">
      <w:pPr>
        <w:pStyle w:val="Cmsor1"/>
        <w:spacing w:before="0" w:line="240" w:lineRule="auto"/>
        <w:ind w:left="284" w:hanging="284"/>
        <w:jc w:val="both"/>
        <w:rPr>
          <w:rFonts w:ascii="Times New Roman" w:hAnsi="Times New Roman" w:cs="Times New Roman"/>
          <w:smallCaps/>
          <w:color w:val="auto"/>
          <w:szCs w:val="24"/>
        </w:rPr>
      </w:pPr>
      <w:bookmarkStart w:id="4" w:name="_Toc386183602"/>
      <w:r w:rsidRPr="00A9692A">
        <w:rPr>
          <w:rFonts w:ascii="Times New Roman" w:hAnsi="Times New Roman" w:cs="Times New Roman"/>
          <w:color w:val="auto"/>
          <w:szCs w:val="24"/>
        </w:rPr>
        <w:t xml:space="preserve">2. </w:t>
      </w:r>
      <w:r w:rsidRPr="00A9692A">
        <w:rPr>
          <w:rFonts w:ascii="Times New Roman" w:hAnsi="Times New Roman" w:cs="Times New Roman"/>
          <w:smallCaps/>
          <w:color w:val="auto"/>
          <w:szCs w:val="24"/>
        </w:rPr>
        <w:t xml:space="preserve">A térítési díj befizetésére, visszafizetésére vonatkozó </w:t>
      </w:r>
      <w:proofErr w:type="spellStart"/>
      <w:r w:rsidRPr="00A9692A">
        <w:rPr>
          <w:rFonts w:ascii="Times New Roman" w:hAnsi="Times New Roman" w:cs="Times New Roman"/>
          <w:smallCaps/>
          <w:color w:val="auto"/>
          <w:szCs w:val="24"/>
        </w:rPr>
        <w:t>rendelke</w:t>
      </w:r>
      <w:r w:rsidR="00A9692A">
        <w:rPr>
          <w:rFonts w:ascii="Times New Roman" w:hAnsi="Times New Roman" w:cs="Times New Roman"/>
          <w:smallCaps/>
          <w:color w:val="auto"/>
          <w:szCs w:val="24"/>
        </w:rPr>
        <w:t>-</w:t>
      </w:r>
      <w:r w:rsidRPr="00A9692A">
        <w:rPr>
          <w:rFonts w:ascii="Times New Roman" w:hAnsi="Times New Roman" w:cs="Times New Roman"/>
          <w:smallCaps/>
          <w:color w:val="auto"/>
          <w:szCs w:val="24"/>
        </w:rPr>
        <w:t>zéseket</w:t>
      </w:r>
      <w:proofErr w:type="spellEnd"/>
      <w:r w:rsidRPr="00A9692A">
        <w:rPr>
          <w:rFonts w:ascii="Times New Roman" w:hAnsi="Times New Roman" w:cs="Times New Roman"/>
          <w:smallCaps/>
          <w:color w:val="auto"/>
          <w:szCs w:val="24"/>
        </w:rPr>
        <w:t>, továbbá a tanuló által előállított termék, dolog, alkotás vagyoni jogára vonatkozó díjazás szabályai.</w:t>
      </w:r>
      <w:bookmarkEnd w:id="4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iskola pedagógiai programja alapján a térítési díj ellenében folyó oktatást minden tanév elején az iskola munkaterve határozza meg. Az oktatással összefüggő térítési díjak mértékéről és az esetleges kedvezményekről tanévenként a tagintézmény</w:t>
      </w:r>
      <w:r w:rsidR="008D7D4A" w:rsidRPr="004C065C">
        <w:rPr>
          <w:rFonts w:ascii="Times New Roman" w:hAnsi="Times New Roman" w:cs="Times New Roman"/>
          <w:sz w:val="24"/>
          <w:szCs w:val="24"/>
        </w:rPr>
        <w:t>-</w:t>
      </w:r>
      <w:r w:rsidR="00AE32F8" w:rsidRPr="004C065C">
        <w:rPr>
          <w:rFonts w:ascii="Times New Roman" w:hAnsi="Times New Roman" w:cs="Times New Roman"/>
          <w:sz w:val="24"/>
          <w:szCs w:val="24"/>
        </w:rPr>
        <w:t>vezető dönt. A döntés előtt kikéri a nevelőtestület és a szülői munkaközösség véleményét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étkezési térítési díjakat havonta, minden hó 20. napjáig a pénztárosnál kell befizetni. A befizetés napját az éves munkaterv rendezvény és programterve havonként pontosan közli, mely az intézmény honlapján közzétételre kerül, ezen kívül kifüggesztésre kerül az intézmény hirdetőtábláján. Az étkezéssel összefüggő kedvezményeket a megfelelő jogszabályi előírások alapján határozzuk meg.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Adott napra megrendelt étkezési térítési díj csak abban az esetben nem kerül elszámolásra, ha az étkezést a szülő vagy a tanuló legalább egy nappal előre a titkári irodában lemondja.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tanulói jogviszony bármely okból történő megszűnése vagy szünetelése esetén a többletbefizetés visszatérítéséről a megszűnést, illetőleg szünetelés kezdetét követő 1 hónapon belül az iskola intézkedik. Az iskola az igénybe nem vett étkezésekre befizetett térítés díját a bejelentést követő naptól kezdődően a következő befizetés alkalmával beszámítja.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lemondás telefonon vagy személyesen tö</w:t>
      </w:r>
      <w:r w:rsidRPr="004C065C">
        <w:rPr>
          <w:rFonts w:ascii="Times New Roman" w:hAnsi="Times New Roman" w:cs="Times New Roman"/>
          <w:sz w:val="24"/>
          <w:szCs w:val="24"/>
        </w:rPr>
        <w:t>rténhet minden nap reggel 8.30-</w:t>
      </w:r>
      <w:r w:rsidR="00AE32F8" w:rsidRPr="004C065C">
        <w:rPr>
          <w:rFonts w:ascii="Times New Roman" w:hAnsi="Times New Roman" w:cs="Times New Roman"/>
          <w:sz w:val="24"/>
          <w:szCs w:val="24"/>
        </w:rPr>
        <w:t>ig, mely a következő naptól válik esedékessé. Amennyiben a tanuló befizette az egész havi térítési díjat, és közben iskolát vált vagy hosszantartóan lebetegszik, a térítési díj visszafizetésre kerül.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Iskolai foglalkozás keretében a tanulók által hozott anyagból készített dolgok vagyoni joga a tanulót illeti meg, de vagyoni jogát átruházhatja az iskolára. Iskolai foglalkozás keretében a tanulók által iskolai anyagból készített dolgok vagyoni joga az iskolát illeti meg. Az iskola az előállított terméket nem értékesíti, a tanulót az előállított termékért így díjazás nem illeti meg.</w:t>
      </w:r>
    </w:p>
    <w:p w:rsidR="00F05A09" w:rsidRPr="004C065C" w:rsidRDefault="00F05A0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05A09" w:rsidRPr="004C065C" w:rsidRDefault="00F05A09" w:rsidP="00F05A09">
      <w:pPr>
        <w:pStyle w:val="Cmsor1"/>
        <w:spacing w:before="0" w:line="240" w:lineRule="auto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  <w:sectPr w:rsidR="00F05A09" w:rsidRPr="004C065C" w:rsidSect="00F05A09"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E32F8" w:rsidRPr="00A9692A" w:rsidRDefault="00AE32F8" w:rsidP="004C065C">
      <w:pPr>
        <w:pStyle w:val="Cmsor1"/>
        <w:tabs>
          <w:tab w:val="left" w:pos="709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smallCaps/>
          <w:color w:val="auto"/>
          <w:szCs w:val="24"/>
        </w:rPr>
      </w:pPr>
      <w:bookmarkStart w:id="5" w:name="_Toc386183603"/>
      <w:r w:rsidRPr="00A9692A">
        <w:rPr>
          <w:rFonts w:ascii="Times New Roman" w:hAnsi="Times New Roman" w:cs="Times New Roman"/>
          <w:smallCaps/>
          <w:color w:val="auto"/>
          <w:szCs w:val="24"/>
        </w:rPr>
        <w:lastRenderedPageBreak/>
        <w:t>3. A szociális ösztöndíj, a szociális támogatás megállapítá</w:t>
      </w:r>
      <w:r w:rsidR="004C065C" w:rsidRPr="00A9692A">
        <w:rPr>
          <w:rFonts w:ascii="Times New Roman" w:hAnsi="Times New Roman" w:cs="Times New Roman"/>
          <w:smallCaps/>
          <w:color w:val="auto"/>
          <w:szCs w:val="24"/>
        </w:rPr>
        <w:t xml:space="preserve">sának és felosztásának elvei, a </w:t>
      </w:r>
      <w:r w:rsidRPr="00A9692A">
        <w:rPr>
          <w:rFonts w:ascii="Times New Roman" w:hAnsi="Times New Roman" w:cs="Times New Roman"/>
          <w:smallCaps/>
          <w:color w:val="auto"/>
          <w:szCs w:val="24"/>
        </w:rPr>
        <w:t>nem alanyi jogon járó tankönyvtámogatás elve, az elosztás rendje.</w:t>
      </w:r>
      <w:bookmarkEnd w:id="5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3.1</w:t>
      </w:r>
      <w:r w:rsidRPr="004C065C">
        <w:rPr>
          <w:rFonts w:ascii="Times New Roman" w:hAnsi="Times New Roman" w:cs="Times New Roman"/>
          <w:b/>
          <w:sz w:val="24"/>
          <w:szCs w:val="24"/>
        </w:rPr>
        <w:t>.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 A tanulók részére biztosított szociális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ösztöndíjak, illetve támogatások odaítéléséről a gyermekvédelmi felelős és az osztályfőnök véleményének kikérése után a nevelőtestület dönt.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szociális ösztöndíjak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illetve támogatások odaítélésénél előnyt élvez az a tanuló, aki halmozottan hátrányos helyzetű, aki hátrányos helyzetű, akinek egyik vagy mindkét szülője munkanélküli, akit az egyik szülő egyedül nevel, akinek magatartási és tanulmányi munkája megfelelő, illetve aki állami gondozott. 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 a tanulói jogviszonyon alapuló jogait a beíratás napjától kezdve gyakorolja. A szociális támogatáshoz való jogok, a különböző részvételi és választási jogok, az iskolai munkamegosztásban intézményesített együttműködési jogok viszont csak az első tanév megkezdését követően illetik meg a tanulót. Ugyanakkor a létesítményhasználat, az iskolai rendezvények jogi szabályai már a beíratás után megilletik a tanulókat.</w:t>
      </w:r>
    </w:p>
    <w:p w:rsidR="00F05A09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A303DA" w:rsidRPr="004C065C">
        <w:rPr>
          <w:rFonts w:ascii="Times New Roman" w:hAnsi="Times New Roman" w:cs="Times New Roman"/>
          <w:b/>
          <w:sz w:val="24"/>
          <w:szCs w:val="24"/>
        </w:rPr>
        <w:t>3.2</w:t>
      </w:r>
      <w:r w:rsidRPr="004C06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alanyi jogon járó, jogszabályban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meghatározott feltételeknek megfelelő családok ingyenes tankönyvellátásban részesülnek. Az erre vonatkozó igénylőlapok és nyilatkozatok határidőre történő beadásának elmulasztása jogvesztéssel jár. </w:t>
      </w:r>
    </w:p>
    <w:p w:rsidR="00AE32F8" w:rsidRPr="004C065C" w:rsidRDefault="00F05A0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 nem alanyi jogon járó tankönyvtámogatás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szülői kérésre kapható meg, amennyiben a könyvtári állomány lehetővé teszi. Odaítélésénél a könyvtáros kikéri az ifjúságvédelmi felelős, az osztályfőnök véleményét. Odaítélésnél előnyt élvez az a tanuló, </w:t>
      </w:r>
    </w:p>
    <w:p w:rsidR="00AE32F8" w:rsidRPr="004C065C" w:rsidRDefault="00AE32F8" w:rsidP="00F05A09">
      <w:pPr>
        <w:pStyle w:val="Listaszerbekezds"/>
        <w:numPr>
          <w:ilvl w:val="0"/>
          <w:numId w:val="31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aki hátrányos helyzetű,</w:t>
      </w:r>
    </w:p>
    <w:p w:rsidR="00AE32F8" w:rsidRPr="004C065C" w:rsidRDefault="00AE32F8" w:rsidP="00F05A09">
      <w:pPr>
        <w:pStyle w:val="Listaszerbekezds"/>
        <w:numPr>
          <w:ilvl w:val="0"/>
          <w:numId w:val="31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akinek egy vagy mindkét szülője munkanélküli,</w:t>
      </w:r>
    </w:p>
    <w:p w:rsidR="00AE32F8" w:rsidRPr="004C065C" w:rsidRDefault="00AE32F8" w:rsidP="00F05A09">
      <w:pPr>
        <w:pStyle w:val="Listaszerbekezds"/>
        <w:numPr>
          <w:ilvl w:val="0"/>
          <w:numId w:val="31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akit egy szülő nevel,</w:t>
      </w:r>
    </w:p>
    <w:p w:rsidR="00AE32F8" w:rsidRPr="004C065C" w:rsidRDefault="00AE32F8" w:rsidP="00F05A09">
      <w:pPr>
        <w:pStyle w:val="Listaszerbekezds"/>
        <w:numPr>
          <w:ilvl w:val="0"/>
          <w:numId w:val="31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akinek családjában a családi jövedelem a mindenkori minimálbér alatt van.</w:t>
      </w:r>
    </w:p>
    <w:p w:rsid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EA3" w:rsidRDefault="00F05A09" w:rsidP="000E1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Amennyiben az olvasó az ingyenesen kölcsön kapott tankönyvet elveszíti vagy megrongálja, az adott kiadású mű egy másik, kifogástalan példányát kell a könyvtárnak visszaszolgáltatnia. A kölcsönzés, kárt</w:t>
      </w:r>
      <w:r w:rsidR="008D7D4A" w:rsidRPr="004C065C">
        <w:rPr>
          <w:rFonts w:ascii="Times New Roman" w:hAnsi="Times New Roman" w:cs="Times New Roman"/>
          <w:sz w:val="24"/>
          <w:szCs w:val="24"/>
        </w:rPr>
        <w:t>érítés módjáról a Tankönyvtári S</w:t>
      </w:r>
      <w:r w:rsidR="00AE32F8" w:rsidRPr="004C065C">
        <w:rPr>
          <w:rFonts w:ascii="Times New Roman" w:hAnsi="Times New Roman" w:cs="Times New Roman"/>
          <w:sz w:val="24"/>
          <w:szCs w:val="24"/>
        </w:rPr>
        <w:t>zabályzat rendelkezik.</w:t>
      </w:r>
    </w:p>
    <w:p w:rsidR="000E1EA3" w:rsidRDefault="000E1EA3" w:rsidP="000E1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A9692A" w:rsidRDefault="00581CFE" w:rsidP="00A9692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mallCaps/>
          <w:sz w:val="28"/>
          <w:szCs w:val="24"/>
        </w:rPr>
      </w:pPr>
      <w:r w:rsidRPr="00A9692A">
        <w:rPr>
          <w:rFonts w:ascii="Times New Roman" w:hAnsi="Times New Roman" w:cs="Times New Roman"/>
          <w:b/>
          <w:smallCaps/>
          <w:sz w:val="28"/>
          <w:szCs w:val="24"/>
        </w:rPr>
        <w:t>4.</w:t>
      </w:r>
      <w:r w:rsidR="00AE32F8" w:rsidRPr="00A9692A">
        <w:rPr>
          <w:rFonts w:ascii="Times New Roman" w:hAnsi="Times New Roman" w:cs="Times New Roman"/>
          <w:b/>
          <w:smallCaps/>
          <w:sz w:val="28"/>
          <w:szCs w:val="24"/>
        </w:rPr>
        <w:t xml:space="preserve"> </w:t>
      </w:r>
      <w:r w:rsidR="000E1EA3" w:rsidRPr="00A9692A">
        <w:rPr>
          <w:rFonts w:ascii="Times New Roman" w:hAnsi="Times New Roman" w:cs="Times New Roman"/>
          <w:b/>
          <w:smallCaps/>
          <w:sz w:val="28"/>
          <w:szCs w:val="24"/>
        </w:rPr>
        <w:t xml:space="preserve"> </w:t>
      </w:r>
      <w:r w:rsidR="00AE32F8" w:rsidRPr="00A9692A">
        <w:rPr>
          <w:rFonts w:ascii="Times New Roman" w:hAnsi="Times New Roman" w:cs="Times New Roman"/>
          <w:b/>
          <w:smallCaps/>
          <w:sz w:val="28"/>
          <w:szCs w:val="24"/>
        </w:rPr>
        <w:t>A tanulók véleménynyilvánításának, a tanulók rendszeres</w:t>
      </w:r>
      <w:r w:rsidR="004C065C" w:rsidRPr="00A9692A">
        <w:rPr>
          <w:rFonts w:ascii="Times New Roman" w:hAnsi="Times New Roman" w:cs="Times New Roman"/>
          <w:b/>
          <w:smallCaps/>
          <w:sz w:val="28"/>
          <w:szCs w:val="24"/>
        </w:rPr>
        <w:t xml:space="preserve"> </w:t>
      </w:r>
      <w:proofErr w:type="spellStart"/>
      <w:r w:rsidR="00AE32F8" w:rsidRPr="00A9692A">
        <w:rPr>
          <w:rFonts w:ascii="Times New Roman" w:hAnsi="Times New Roman" w:cs="Times New Roman"/>
          <w:b/>
          <w:smallCaps/>
          <w:sz w:val="28"/>
          <w:szCs w:val="24"/>
        </w:rPr>
        <w:t>tájé</w:t>
      </w:r>
      <w:r w:rsidR="00A9692A">
        <w:rPr>
          <w:rFonts w:ascii="Times New Roman" w:hAnsi="Times New Roman" w:cs="Times New Roman"/>
          <w:b/>
          <w:smallCaps/>
          <w:sz w:val="28"/>
          <w:szCs w:val="24"/>
        </w:rPr>
        <w:t>-</w:t>
      </w:r>
      <w:r w:rsidR="00AE32F8" w:rsidRPr="00A9692A">
        <w:rPr>
          <w:rFonts w:ascii="Times New Roman" w:hAnsi="Times New Roman" w:cs="Times New Roman"/>
          <w:b/>
          <w:smallCaps/>
          <w:sz w:val="28"/>
          <w:szCs w:val="24"/>
        </w:rPr>
        <w:t>koztatásának</w:t>
      </w:r>
      <w:proofErr w:type="spellEnd"/>
      <w:r w:rsidR="00AE32F8" w:rsidRPr="00A9692A">
        <w:rPr>
          <w:rFonts w:ascii="Times New Roman" w:hAnsi="Times New Roman" w:cs="Times New Roman"/>
          <w:b/>
          <w:smallCaps/>
          <w:sz w:val="28"/>
          <w:szCs w:val="24"/>
        </w:rPr>
        <w:t xml:space="preserve"> rendje és formái</w:t>
      </w:r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 joga, hogy véleményt nyilvánítson az őt érintő kérdésekben, amennyiben ez nem sérti mások személyiségi jogait és emberi méltóságát, továbbá tájékoztatást kapjon a személyét és tanulmányait érintő dolgokról.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tanulók tájékoztatása többoldalú módon – szaktanári közlés, ellenőrző könyv, faliújság, honlap – által történik.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naplóba kerülő jegyeiről, őt érintő bejegyzésekről a szaktárgyi órán, a szaktanártól folyamatosan értesül.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tanulót értesíteni kell a személyével kapcsolatos büntető és jutalmazó intézkedésekről. Minden diákot megillet a jog, hogy a személyét érintő kérdésekről, döntésekről tájékoztatást kapjon osztályfőnökétől, szaktanárától vagy a döntés hozójától. 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diákközösséget érintő döntéseket iskolagyűlésen, valamint kifüggesztett hirdetés formájában kell a diákság tudomására hozni.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szülőnek joga van rendszeresen informálódni nem csak gyermeke előmenetelét, hanem magatartását illetőleg is. Erre szolgálnak a szülői értekezletek, illetve az osztályfőnök, </w:t>
      </w:r>
      <w:r w:rsidR="00AE32F8" w:rsidRPr="004C065C">
        <w:rPr>
          <w:rFonts w:ascii="Times New Roman" w:hAnsi="Times New Roman" w:cs="Times New Roman"/>
          <w:sz w:val="24"/>
          <w:szCs w:val="24"/>
        </w:rPr>
        <w:lastRenderedPageBreak/>
        <w:t>esetlegesen a szaktanítók fogadóórái. Súlyos vétség (iskolakerülés, túlzott agresszivitás, dohánytermék-, alkohol- vagy eset</w:t>
      </w:r>
      <w:r w:rsidR="006763D0" w:rsidRPr="004C065C">
        <w:rPr>
          <w:rFonts w:ascii="Times New Roman" w:hAnsi="Times New Roman" w:cs="Times New Roman"/>
          <w:sz w:val="24"/>
          <w:szCs w:val="24"/>
        </w:rPr>
        <w:t>leg drog fogyasztásának gyanúja</w:t>
      </w:r>
      <w:r w:rsidR="00AE32F8" w:rsidRPr="004C065C">
        <w:rPr>
          <w:rFonts w:ascii="Times New Roman" w:hAnsi="Times New Roman" w:cs="Times New Roman"/>
          <w:sz w:val="24"/>
          <w:szCs w:val="24"/>
        </w:rPr>
        <w:t>) esetén az osztályfőnök időben értesíti a</w:t>
      </w:r>
      <w:r w:rsidR="006763D0" w:rsidRPr="004C065C">
        <w:rPr>
          <w:rFonts w:ascii="Times New Roman" w:hAnsi="Times New Roman" w:cs="Times New Roman"/>
          <w:sz w:val="24"/>
          <w:szCs w:val="24"/>
        </w:rPr>
        <w:t xml:space="preserve"> szülőt (törvényes gondviselőt)</w:t>
      </w:r>
      <w:r w:rsidR="00AE32F8" w:rsidRPr="004C065C">
        <w:rPr>
          <w:rFonts w:ascii="Times New Roman" w:hAnsi="Times New Roman" w:cs="Times New Roman"/>
          <w:sz w:val="24"/>
          <w:szCs w:val="24"/>
        </w:rPr>
        <w:t>.</w:t>
      </w:r>
    </w:p>
    <w:p w:rsidR="00B74749" w:rsidRDefault="00B7474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358622582"/>
    </w:p>
    <w:p w:rsidR="00AE32F8" w:rsidRPr="000E1EA3" w:rsidRDefault="00AE32F8" w:rsidP="00395893">
      <w:pPr>
        <w:pStyle w:val="Cmsor1"/>
        <w:spacing w:before="0" w:line="240" w:lineRule="auto"/>
        <w:rPr>
          <w:rFonts w:ascii="Times New Roman" w:hAnsi="Times New Roman" w:cs="Times New Roman"/>
          <w:smallCaps/>
          <w:color w:val="auto"/>
          <w:sz w:val="24"/>
          <w:szCs w:val="24"/>
        </w:rPr>
      </w:pPr>
      <w:bookmarkStart w:id="7" w:name="_Toc386183604"/>
      <w:r w:rsidRPr="00A9692A">
        <w:rPr>
          <w:rFonts w:ascii="Times New Roman" w:hAnsi="Times New Roman" w:cs="Times New Roman"/>
          <w:smallCaps/>
          <w:color w:val="auto"/>
          <w:szCs w:val="24"/>
        </w:rPr>
        <w:t>5. A gyermeke</w:t>
      </w:r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>k, tanulók jutalmazásának elvei és formái</w:t>
      </w:r>
      <w:bookmarkEnd w:id="6"/>
      <w:bookmarkEnd w:id="7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A jutalmazás elvei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Azt a tanulót, aki képességihez mérten:</w:t>
      </w:r>
    </w:p>
    <w:p w:rsidR="00AE32F8" w:rsidRPr="004C065C" w:rsidRDefault="00AE32F8" w:rsidP="00B74749">
      <w:pPr>
        <w:pStyle w:val="Listaszerbekezds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példamutató magatartást tanúsít,</w:t>
      </w:r>
    </w:p>
    <w:p w:rsidR="00AE32F8" w:rsidRPr="004C065C" w:rsidRDefault="00AE32F8" w:rsidP="00B74749">
      <w:pPr>
        <w:pStyle w:val="Listaszerbekezds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vagy folyamatosan jó tanulmányi eredményt ér el,</w:t>
      </w:r>
    </w:p>
    <w:p w:rsidR="00AE32F8" w:rsidRPr="004C065C" w:rsidRDefault="00AE32F8" w:rsidP="00B74749">
      <w:pPr>
        <w:pStyle w:val="Listaszerbekezds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vagy az osztály, illetve az iskola érdekében közösségi munkát végez,</w:t>
      </w:r>
    </w:p>
    <w:p w:rsidR="00AE32F8" w:rsidRPr="004C065C" w:rsidRDefault="00AE32F8" w:rsidP="00B74749">
      <w:pPr>
        <w:pStyle w:val="Listaszerbekezds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vagy iskolai, illetve iskolán kívüli tanulmányi, sport, kulturális stb. versenyeken, vetélkedőkön vagy előadásokon, bemutatókon vesz részt,</w:t>
      </w:r>
    </w:p>
    <w:p w:rsidR="00AE32F8" w:rsidRPr="004C065C" w:rsidRDefault="00AE32F8" w:rsidP="00B74749">
      <w:pPr>
        <w:pStyle w:val="Listaszerbekezds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vagy bármely más módon hozzájárul az iskola jó hírnevének megőrzéséhez és növeléséhez az iskola jutalomban részesítheti.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Az iskolai jutalmazás formái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iskolában tanév közben elismerésként a következő dicséretek adhatók:</w:t>
      </w:r>
    </w:p>
    <w:p w:rsidR="00AE32F8" w:rsidRPr="004C065C" w:rsidRDefault="00AE32F8" w:rsidP="00B74749">
      <w:pPr>
        <w:pStyle w:val="Listaszerbekezds"/>
        <w:numPr>
          <w:ilvl w:val="0"/>
          <w:numId w:val="34"/>
        </w:numPr>
        <w:tabs>
          <w:tab w:val="left" w:pos="1276"/>
        </w:tabs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szaktanári dicséret,</w:t>
      </w:r>
    </w:p>
    <w:p w:rsidR="00AE32F8" w:rsidRPr="004C065C" w:rsidRDefault="00AE32F8" w:rsidP="00B74749">
      <w:pPr>
        <w:pStyle w:val="Listaszerbekezds"/>
        <w:numPr>
          <w:ilvl w:val="0"/>
          <w:numId w:val="34"/>
        </w:numPr>
        <w:tabs>
          <w:tab w:val="left" w:pos="1276"/>
        </w:tabs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osztályfőnöki dicséret,</w:t>
      </w:r>
    </w:p>
    <w:p w:rsidR="00AE32F8" w:rsidRPr="004C065C" w:rsidRDefault="00AE32F8" w:rsidP="00B74749">
      <w:pPr>
        <w:pStyle w:val="Listaszerbekezds"/>
        <w:numPr>
          <w:ilvl w:val="0"/>
          <w:numId w:val="34"/>
        </w:numPr>
        <w:tabs>
          <w:tab w:val="left" w:pos="1276"/>
        </w:tabs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igazgatói dicséret,/tagintézmény-vezetői</w:t>
      </w:r>
      <w:r w:rsidR="00581CFE" w:rsidRPr="004C065C">
        <w:rPr>
          <w:rFonts w:ascii="Times New Roman" w:hAnsi="Times New Roman" w:cs="Times New Roman"/>
          <w:sz w:val="24"/>
          <w:szCs w:val="24"/>
        </w:rPr>
        <w:t xml:space="preserve"> dicséret</w:t>
      </w:r>
    </w:p>
    <w:p w:rsidR="00AE32F8" w:rsidRPr="004C065C" w:rsidRDefault="00AE32F8" w:rsidP="00B74749">
      <w:pPr>
        <w:pStyle w:val="Listaszerbekezds"/>
        <w:numPr>
          <w:ilvl w:val="0"/>
          <w:numId w:val="34"/>
        </w:numPr>
        <w:tabs>
          <w:tab w:val="left" w:pos="1276"/>
        </w:tabs>
        <w:spacing w:after="0" w:line="240" w:lineRule="auto"/>
        <w:ind w:hanging="8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nevelőtestületi dicséret.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Félévkor: Arany-tücsök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díj az önmagukhoz képest legnagyobb fejlődést mutató tanulóknak </w:t>
      </w:r>
      <w:r w:rsidR="00221452" w:rsidRPr="004C065C">
        <w:rPr>
          <w:rFonts w:ascii="Times New Roman" w:hAnsi="Times New Roman" w:cs="Times New Roman"/>
          <w:sz w:val="24"/>
          <w:szCs w:val="24"/>
        </w:rPr>
        <w:t>a nevelőtestület döntése alapján.</w:t>
      </w:r>
    </w:p>
    <w:p w:rsidR="006763D0" w:rsidRPr="004C065C" w:rsidRDefault="00B74749" w:rsidP="00395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763D0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6763D0" w:rsidRPr="004C06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 évben</w:t>
      </w:r>
      <w:r w:rsidR="006763D0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példamutató magatartást tanúsító és kiemelkedő munkát végzett tanulók a tanév végén a nevelőtestület:</w:t>
      </w:r>
    </w:p>
    <w:p w:rsidR="006763D0" w:rsidRPr="004C065C" w:rsidRDefault="006763D0" w:rsidP="00B74749">
      <w:pPr>
        <w:pStyle w:val="Listaszerbekezds"/>
        <w:numPr>
          <w:ilvl w:val="0"/>
          <w:numId w:val="35"/>
        </w:numPr>
        <w:shd w:val="clear" w:color="auto" w:fill="FFFFFF"/>
        <w:tabs>
          <w:tab w:val="left" w:pos="1276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szaktárgyi teljesítményért, a szaktanár javaslata alapján,</w:t>
      </w:r>
    </w:p>
    <w:p w:rsidR="006763D0" w:rsidRPr="004C065C" w:rsidRDefault="006763D0" w:rsidP="00B74749">
      <w:pPr>
        <w:pStyle w:val="Listaszerbekezds"/>
        <w:numPr>
          <w:ilvl w:val="0"/>
          <w:numId w:val="35"/>
        </w:numPr>
        <w:shd w:val="clear" w:color="auto" w:fill="FFFFFF"/>
        <w:tabs>
          <w:tab w:val="left" w:pos="1276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példamutató magatartásért,</w:t>
      </w:r>
    </w:p>
    <w:p w:rsidR="006763D0" w:rsidRPr="004C065C" w:rsidRDefault="006763D0" w:rsidP="00B74749">
      <w:pPr>
        <w:pStyle w:val="Listaszerbekezds"/>
        <w:numPr>
          <w:ilvl w:val="0"/>
          <w:numId w:val="35"/>
        </w:numPr>
        <w:shd w:val="clear" w:color="auto" w:fill="FFFFFF"/>
        <w:tabs>
          <w:tab w:val="left" w:pos="1276"/>
        </w:tabs>
        <w:spacing w:after="0" w:line="240" w:lineRule="auto"/>
        <w:ind w:hanging="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kiemelkedő szorgalomért,</w:t>
      </w:r>
    </w:p>
    <w:p w:rsidR="006763D0" w:rsidRPr="004C065C" w:rsidRDefault="006763D0" w:rsidP="00B74749">
      <w:pPr>
        <w:pStyle w:val="Listaszerbekezds"/>
        <w:numPr>
          <w:ilvl w:val="0"/>
          <w:numId w:val="35"/>
        </w:numPr>
        <w:shd w:val="clear" w:color="auto" w:fill="FFFFFF"/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példamutató magatartás</w:t>
      </w:r>
      <w:r w:rsidR="008D7D4A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mellett 4 szaktárgyi dicséret esetén</w:t>
      </w:r>
      <w:r w:rsidR="008D7D4A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06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tantestületi dicséretben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részesíthetők.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egyes tanévek végén, valamint a nyolc éven át kitűnő eredményt </w:t>
      </w:r>
      <w:r w:rsidR="006763D0" w:rsidRPr="004C065C">
        <w:rPr>
          <w:rFonts w:ascii="Times New Roman" w:hAnsi="Times New Roman" w:cs="Times New Roman"/>
          <w:sz w:val="24"/>
          <w:szCs w:val="24"/>
        </w:rPr>
        <w:t xml:space="preserve">elért tanulók oklevelet és egyéb </w:t>
      </w:r>
      <w:r w:rsidR="00AE32F8" w:rsidRPr="004C065C">
        <w:rPr>
          <w:rFonts w:ascii="Times New Roman" w:hAnsi="Times New Roman" w:cs="Times New Roman"/>
          <w:sz w:val="24"/>
          <w:szCs w:val="24"/>
        </w:rPr>
        <w:t>jutalmat kap</w:t>
      </w:r>
      <w:r w:rsidR="006763D0" w:rsidRPr="004C065C">
        <w:rPr>
          <w:rFonts w:ascii="Times New Roman" w:hAnsi="Times New Roman" w:cs="Times New Roman"/>
          <w:sz w:val="24"/>
          <w:szCs w:val="24"/>
        </w:rPr>
        <w:t>hat</w:t>
      </w:r>
      <w:r w:rsidR="00AE32F8" w:rsidRPr="004C065C">
        <w:rPr>
          <w:rFonts w:ascii="Times New Roman" w:hAnsi="Times New Roman" w:cs="Times New Roman"/>
          <w:sz w:val="24"/>
          <w:szCs w:val="24"/>
        </w:rPr>
        <w:t>nak, melyet a tanévzáró ünnepélyen az iskola közössége előtt vehetnek át.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iskolai szintű versenyeken, vetélkedőkön, illetve előadásokon, bemutatókon eredményesen szereplő tanulók osztályfőnöki dicséretben részesülnek.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iskolán kívüli versenyeken, vetélkedőkön, illetve előadásokon, bemutatókon eredményesen szereplő tanulók tagintézmény</w:t>
      </w:r>
      <w:r w:rsidR="008D7D4A" w:rsidRPr="004C065C">
        <w:rPr>
          <w:rFonts w:ascii="Times New Roman" w:hAnsi="Times New Roman" w:cs="Times New Roman"/>
          <w:sz w:val="24"/>
          <w:szCs w:val="24"/>
        </w:rPr>
        <w:t>-</w:t>
      </w:r>
      <w:r w:rsidR="00AE32F8" w:rsidRPr="004C065C">
        <w:rPr>
          <w:rFonts w:ascii="Times New Roman" w:hAnsi="Times New Roman" w:cs="Times New Roman"/>
          <w:sz w:val="24"/>
          <w:szCs w:val="24"/>
        </w:rPr>
        <w:t>vezetői dicséretben részesülnek.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kiemelkedő eredménnyel végzett együttes munkát, az egységes helytállást tanúsító tanulói közösséget csoportos dicséretben és jutalomban lehet részesíteni.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dicséretet írásba kell foglalni, és azt a szülő tudomására kell hozni.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749" w:rsidRPr="004C065C" w:rsidRDefault="00B7474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B74749" w:rsidRPr="004C065C" w:rsidSect="00F05A09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E32F8" w:rsidRPr="00A9692A" w:rsidRDefault="00AE32F8" w:rsidP="00395893">
      <w:pPr>
        <w:pStyle w:val="Cmsor1"/>
        <w:spacing w:before="0" w:line="240" w:lineRule="auto"/>
        <w:rPr>
          <w:rFonts w:ascii="Times New Roman" w:hAnsi="Times New Roman" w:cs="Times New Roman"/>
          <w:smallCaps/>
          <w:color w:val="auto"/>
          <w:szCs w:val="24"/>
        </w:rPr>
      </w:pPr>
      <w:bookmarkStart w:id="8" w:name="_Toc386183605"/>
      <w:r w:rsidRPr="00A9692A">
        <w:rPr>
          <w:rFonts w:ascii="Times New Roman" w:hAnsi="Times New Roman" w:cs="Times New Roman"/>
          <w:smallCaps/>
          <w:color w:val="auto"/>
          <w:szCs w:val="24"/>
        </w:rPr>
        <w:lastRenderedPageBreak/>
        <w:t>6. A fegyelmező intézkedések formáit és alkalmazásának elvei</w:t>
      </w:r>
      <w:bookmarkEnd w:id="8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Azt a tanulót, aki:</w:t>
      </w:r>
    </w:p>
    <w:p w:rsidR="00AE32F8" w:rsidRPr="004C065C" w:rsidRDefault="00AE32F8" w:rsidP="00B74749">
      <w:pPr>
        <w:pStyle w:val="Listaszerbekezds"/>
        <w:numPr>
          <w:ilvl w:val="0"/>
          <w:numId w:val="3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tanulmányi kötelezettségeit folyamatosan nem teljesíti,</w:t>
      </w:r>
    </w:p>
    <w:p w:rsidR="00AE32F8" w:rsidRPr="004C065C" w:rsidRDefault="00AE32F8" w:rsidP="00B74749">
      <w:pPr>
        <w:pStyle w:val="Listaszerbekezds"/>
        <w:numPr>
          <w:ilvl w:val="0"/>
          <w:numId w:val="3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vagy a házirend előírásait megszegi,</w:t>
      </w:r>
    </w:p>
    <w:p w:rsidR="00AE32F8" w:rsidRPr="004C065C" w:rsidRDefault="00AE32F8" w:rsidP="00B74749">
      <w:pPr>
        <w:pStyle w:val="Listaszerbekezds"/>
        <w:numPr>
          <w:ilvl w:val="0"/>
          <w:numId w:val="3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vagy igazolatlanul mulaszt,</w:t>
      </w:r>
    </w:p>
    <w:p w:rsidR="00AE32F8" w:rsidRPr="004C065C" w:rsidRDefault="00AE32F8" w:rsidP="00B74749">
      <w:pPr>
        <w:pStyle w:val="Listaszerbekezds"/>
        <w:numPr>
          <w:ilvl w:val="0"/>
          <w:numId w:val="3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vagy bármely módon árt az iskola jó hírnevének büntetésben lehet részesíteni.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Az iskolai büntetések formái</w:t>
      </w:r>
    </w:p>
    <w:p w:rsidR="00AE32F8" w:rsidRPr="004C065C" w:rsidRDefault="00AE32F8" w:rsidP="00B74749">
      <w:pPr>
        <w:pStyle w:val="Listaszerbekezds"/>
        <w:numPr>
          <w:ilvl w:val="0"/>
          <w:numId w:val="37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figyelmeztetés;</w:t>
      </w:r>
    </w:p>
    <w:p w:rsidR="00AE32F8" w:rsidRPr="004C065C" w:rsidRDefault="00AE32F8" w:rsidP="00B74749">
      <w:pPr>
        <w:pStyle w:val="Listaszerbekezds"/>
        <w:numPr>
          <w:ilvl w:val="0"/>
          <w:numId w:val="37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intés;</w:t>
      </w:r>
    </w:p>
    <w:p w:rsidR="00AE32F8" w:rsidRPr="004C065C" w:rsidRDefault="00AE32F8" w:rsidP="00B74749">
      <w:pPr>
        <w:pStyle w:val="Listaszerbekezds"/>
        <w:numPr>
          <w:ilvl w:val="0"/>
          <w:numId w:val="37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megrovás;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Fegyelmező formákat alkalmazhat:</w:t>
      </w:r>
    </w:p>
    <w:p w:rsidR="00AE32F8" w:rsidRPr="004C065C" w:rsidRDefault="00AE32F8" w:rsidP="00B74749">
      <w:pPr>
        <w:pStyle w:val="Listaszerbekezds"/>
        <w:numPr>
          <w:ilvl w:val="0"/>
          <w:numId w:val="38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igazgató</w:t>
      </w:r>
    </w:p>
    <w:p w:rsidR="00AE32F8" w:rsidRPr="004C065C" w:rsidRDefault="00AE32F8" w:rsidP="00B74749">
      <w:pPr>
        <w:pStyle w:val="Listaszerbekezds"/>
        <w:numPr>
          <w:ilvl w:val="0"/>
          <w:numId w:val="38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tagintézmény-vezető</w:t>
      </w:r>
    </w:p>
    <w:p w:rsidR="00AE32F8" w:rsidRPr="004C065C" w:rsidRDefault="00581CFE" w:rsidP="00B74749">
      <w:pPr>
        <w:pStyle w:val="Listaszerbekezds"/>
        <w:numPr>
          <w:ilvl w:val="0"/>
          <w:numId w:val="38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tantestület</w:t>
      </w:r>
    </w:p>
    <w:p w:rsidR="00AE32F8" w:rsidRPr="004C065C" w:rsidRDefault="00AE32F8" w:rsidP="00B74749">
      <w:pPr>
        <w:pStyle w:val="Listaszerbekezds"/>
        <w:numPr>
          <w:ilvl w:val="0"/>
          <w:numId w:val="38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osztályfőnök</w:t>
      </w:r>
    </w:p>
    <w:p w:rsidR="00AE32F8" w:rsidRPr="004C065C" w:rsidRDefault="00AE32F8" w:rsidP="00B74749">
      <w:pPr>
        <w:pStyle w:val="Listaszerbekezds"/>
        <w:numPr>
          <w:ilvl w:val="0"/>
          <w:numId w:val="38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szaktanár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iskolai büntetések kiszabásánál a fokozatosság elve érvényesül, amelytől indokolt esetben – a vétség súlyára való tekintettel – el lehet térni.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Súlyos vétség esetén a tantestület döntése alapján azonnali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fegyelmi eljárás indítható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tanulóval szemben.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büntetést írásba kell foglalni, és azt a szülő tudomására kell hozni.</w:t>
      </w:r>
    </w:p>
    <w:p w:rsidR="00B74749" w:rsidRDefault="00B7474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7655A" w:rsidRPr="00A9692A" w:rsidRDefault="00B74749" w:rsidP="00A9692A">
      <w:pPr>
        <w:pStyle w:val="Cmsor1"/>
        <w:spacing w:before="0" w:line="240" w:lineRule="auto"/>
        <w:ind w:left="426" w:hanging="426"/>
        <w:rPr>
          <w:rFonts w:ascii="Times New Roman" w:hAnsi="Times New Roman" w:cs="Times New Roman"/>
          <w:smallCaps/>
          <w:color w:val="auto"/>
          <w:szCs w:val="24"/>
        </w:rPr>
      </w:pPr>
      <w:bookmarkStart w:id="9" w:name="_Toc386183606"/>
      <w:r w:rsidRPr="00A9692A">
        <w:rPr>
          <w:rFonts w:ascii="Times New Roman" w:hAnsi="Times New Roman" w:cs="Times New Roman"/>
          <w:smallCaps/>
          <w:color w:val="auto"/>
          <w:szCs w:val="24"/>
        </w:rPr>
        <w:t xml:space="preserve">7. </w:t>
      </w:r>
      <w:r w:rsidR="000E1EA3" w:rsidRPr="00A9692A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="00A9692A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Pr="00A9692A">
        <w:rPr>
          <w:rFonts w:ascii="Times New Roman" w:hAnsi="Times New Roman" w:cs="Times New Roman"/>
          <w:smallCaps/>
          <w:color w:val="auto"/>
          <w:szCs w:val="24"/>
        </w:rPr>
        <w:t>E</w:t>
      </w:r>
      <w:r w:rsidR="00C7655A" w:rsidRPr="00A9692A">
        <w:rPr>
          <w:rFonts w:ascii="Times New Roman" w:hAnsi="Times New Roman" w:cs="Times New Roman"/>
          <w:smallCaps/>
          <w:color w:val="auto"/>
          <w:szCs w:val="24"/>
        </w:rPr>
        <w:t>lektronikus napló használata esetén a szülő ré</w:t>
      </w:r>
      <w:r w:rsidR="00646BF4" w:rsidRPr="00A9692A">
        <w:rPr>
          <w:rFonts w:ascii="Times New Roman" w:hAnsi="Times New Roman" w:cs="Times New Roman"/>
          <w:smallCaps/>
          <w:color w:val="auto"/>
          <w:szCs w:val="24"/>
        </w:rPr>
        <w:t>széről történő hozzáférés módja</w:t>
      </w:r>
      <w:bookmarkEnd w:id="9"/>
    </w:p>
    <w:p w:rsidR="00646BF4" w:rsidRPr="000E1EA3" w:rsidRDefault="00646BF4" w:rsidP="0039589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:rsidR="00646BF4" w:rsidRPr="004C065C" w:rsidRDefault="00B74749" w:rsidP="00B74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646BF4" w:rsidRPr="004C065C">
        <w:rPr>
          <w:rFonts w:ascii="Times New Roman" w:hAnsi="Times New Roman" w:cs="Times New Roman"/>
          <w:sz w:val="24"/>
          <w:szCs w:val="24"/>
        </w:rPr>
        <w:t xml:space="preserve">Szülői hozzáférést </w:t>
      </w:r>
      <w:r w:rsidR="00646BF4" w:rsidRPr="004C065C">
        <w:rPr>
          <w:rStyle w:val="Kiemels2"/>
          <w:rFonts w:ascii="Times New Roman" w:hAnsi="Times New Roman" w:cs="Times New Roman"/>
          <w:sz w:val="24"/>
          <w:szCs w:val="24"/>
        </w:rPr>
        <w:t>kizárólag a szülő kérhet az osztályfőnöktől személyesen</w:t>
      </w:r>
      <w:r w:rsidR="00646BF4" w:rsidRPr="004C065C">
        <w:rPr>
          <w:rFonts w:ascii="Times New Roman" w:hAnsi="Times New Roman" w:cs="Times New Roman"/>
          <w:sz w:val="24"/>
          <w:szCs w:val="24"/>
        </w:rPr>
        <w:t>. A regisztráció maximum két címről lehetséges. Új igényeket adatvédelmi okokból e-mailben nem fogadunk el!</w:t>
      </w:r>
    </w:p>
    <w:p w:rsidR="00646BF4" w:rsidRPr="004C065C" w:rsidRDefault="00B74749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646BF4" w:rsidRPr="004C065C">
        <w:rPr>
          <w:rFonts w:ascii="Times New Roman" w:hAnsi="Times New Roman" w:cs="Times New Roman"/>
          <w:sz w:val="24"/>
          <w:szCs w:val="24"/>
        </w:rPr>
        <w:t>A regisztrációhoz az alábbi adatok megadása szükséges:</w:t>
      </w:r>
    </w:p>
    <w:p w:rsidR="00B74749" w:rsidRPr="004C065C" w:rsidRDefault="00B74749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BF4" w:rsidRPr="004C065C" w:rsidRDefault="000E1EA3" w:rsidP="00B74749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B74749" w:rsidRPr="004C065C">
        <w:rPr>
          <w:rFonts w:ascii="Times New Roman" w:hAnsi="Times New Roman" w:cs="Times New Roman"/>
          <w:sz w:val="24"/>
          <w:szCs w:val="24"/>
        </w:rPr>
        <w:t>zülő</w:t>
      </w:r>
      <w:proofErr w:type="gramEnd"/>
      <w:r w:rsidR="00B74749" w:rsidRPr="004C065C">
        <w:rPr>
          <w:rFonts w:ascii="Times New Roman" w:hAnsi="Times New Roman" w:cs="Times New Roman"/>
          <w:sz w:val="24"/>
          <w:szCs w:val="24"/>
        </w:rPr>
        <w:t xml:space="preserve"> neve,</w:t>
      </w:r>
    </w:p>
    <w:p w:rsidR="00646BF4" w:rsidRPr="004C065C" w:rsidRDefault="004C065C" w:rsidP="00B74749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B74749" w:rsidRPr="004C065C">
        <w:rPr>
          <w:rFonts w:ascii="Times New Roman" w:hAnsi="Times New Roman" w:cs="Times New Roman"/>
          <w:sz w:val="24"/>
          <w:szCs w:val="24"/>
        </w:rPr>
        <w:t>zülő</w:t>
      </w:r>
      <w:proofErr w:type="gramEnd"/>
      <w:r w:rsidR="00B74749" w:rsidRPr="004C065C">
        <w:rPr>
          <w:rFonts w:ascii="Times New Roman" w:hAnsi="Times New Roman" w:cs="Times New Roman"/>
          <w:sz w:val="24"/>
          <w:szCs w:val="24"/>
        </w:rPr>
        <w:t xml:space="preserve"> e-mail címe,</w:t>
      </w:r>
    </w:p>
    <w:p w:rsidR="00646BF4" w:rsidRPr="004C065C" w:rsidRDefault="004C065C" w:rsidP="00B74749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B74749" w:rsidRPr="004C065C">
        <w:rPr>
          <w:rFonts w:ascii="Times New Roman" w:hAnsi="Times New Roman" w:cs="Times New Roman"/>
          <w:sz w:val="24"/>
          <w:szCs w:val="24"/>
        </w:rPr>
        <w:t>yermek</w:t>
      </w:r>
      <w:proofErr w:type="gramEnd"/>
      <w:r w:rsidR="00B74749" w:rsidRPr="004C065C">
        <w:rPr>
          <w:rFonts w:ascii="Times New Roman" w:hAnsi="Times New Roman" w:cs="Times New Roman"/>
          <w:sz w:val="24"/>
          <w:szCs w:val="24"/>
        </w:rPr>
        <w:t xml:space="preserve"> neve,</w:t>
      </w:r>
    </w:p>
    <w:p w:rsidR="00646BF4" w:rsidRPr="004C065C" w:rsidRDefault="004C065C" w:rsidP="00B74749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B74749" w:rsidRPr="004C065C">
        <w:rPr>
          <w:rFonts w:ascii="Times New Roman" w:hAnsi="Times New Roman" w:cs="Times New Roman"/>
          <w:sz w:val="24"/>
          <w:szCs w:val="24"/>
        </w:rPr>
        <w:t>yermek</w:t>
      </w:r>
      <w:proofErr w:type="gramEnd"/>
      <w:r w:rsidR="00B74749" w:rsidRPr="004C065C">
        <w:rPr>
          <w:rFonts w:ascii="Times New Roman" w:hAnsi="Times New Roman" w:cs="Times New Roman"/>
          <w:sz w:val="24"/>
          <w:szCs w:val="24"/>
        </w:rPr>
        <w:t xml:space="preserve"> osztálya,</w:t>
      </w:r>
    </w:p>
    <w:p w:rsidR="00646BF4" w:rsidRPr="004C065C" w:rsidRDefault="004C065C" w:rsidP="00B74749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B74749" w:rsidRPr="004C065C">
        <w:rPr>
          <w:rFonts w:ascii="Times New Roman" w:hAnsi="Times New Roman" w:cs="Times New Roman"/>
          <w:sz w:val="24"/>
          <w:szCs w:val="24"/>
        </w:rPr>
        <w:t>yermek</w:t>
      </w:r>
      <w:proofErr w:type="gramEnd"/>
      <w:r w:rsidR="00B74749" w:rsidRPr="004C065C">
        <w:rPr>
          <w:rFonts w:ascii="Times New Roman" w:hAnsi="Times New Roman" w:cs="Times New Roman"/>
          <w:sz w:val="24"/>
          <w:szCs w:val="24"/>
        </w:rPr>
        <w:t xml:space="preserve"> OM azonosítója.</w:t>
      </w:r>
    </w:p>
    <w:p w:rsidR="00B74749" w:rsidRPr="004C065C" w:rsidRDefault="00B74749" w:rsidP="00395893">
      <w:pPr>
        <w:spacing w:after="0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</w:p>
    <w:p w:rsidR="00646BF4" w:rsidRPr="004C065C" w:rsidRDefault="00646BF4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65C">
        <w:rPr>
          <w:rStyle w:val="Kiemels2"/>
          <w:rFonts w:ascii="Times New Roman" w:hAnsi="Times New Roman" w:cs="Times New Roman"/>
          <w:sz w:val="24"/>
          <w:szCs w:val="24"/>
        </w:rPr>
        <w:t>Ezen az üzenetküldő rendszeren szülői igazolásokat nem fogadunk el.</w:t>
      </w:r>
    </w:p>
    <w:p w:rsidR="00C7655A" w:rsidRPr="004C065C" w:rsidRDefault="00C7655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749" w:rsidRPr="004C065C" w:rsidRDefault="00B7474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B74749" w:rsidRPr="004C065C" w:rsidSect="00F05A09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E32F8" w:rsidRPr="00A9692A" w:rsidRDefault="00C7655A" w:rsidP="004C065C">
      <w:pPr>
        <w:pStyle w:val="Cmsor1"/>
        <w:spacing w:before="0" w:line="240" w:lineRule="auto"/>
        <w:ind w:left="426" w:hanging="426"/>
        <w:jc w:val="both"/>
        <w:rPr>
          <w:rFonts w:ascii="Times New Roman" w:hAnsi="Times New Roman" w:cs="Times New Roman"/>
          <w:smallCaps/>
          <w:color w:val="auto"/>
          <w:szCs w:val="24"/>
        </w:rPr>
      </w:pPr>
      <w:bookmarkStart w:id="10" w:name="_Toc386183607"/>
      <w:r w:rsidRPr="00A9692A">
        <w:rPr>
          <w:rFonts w:ascii="Times New Roman" w:hAnsi="Times New Roman" w:cs="Times New Roman"/>
          <w:smallCaps/>
          <w:color w:val="auto"/>
          <w:szCs w:val="24"/>
        </w:rPr>
        <w:lastRenderedPageBreak/>
        <w:t>8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 xml:space="preserve">. </w:t>
      </w:r>
      <w:r w:rsidR="00B74749" w:rsidRPr="00A9692A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>Az osztályozó vizsga tantárgyankénti</w:t>
      </w:r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 xml:space="preserve">, évfolyamonkénti </w:t>
      </w:r>
      <w:proofErr w:type="spellStart"/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>köve</w:t>
      </w:r>
      <w:r w:rsidR="00A9692A">
        <w:rPr>
          <w:rFonts w:ascii="Times New Roman" w:hAnsi="Times New Roman" w:cs="Times New Roman"/>
          <w:smallCaps/>
          <w:color w:val="auto"/>
          <w:szCs w:val="24"/>
        </w:rPr>
        <w:t>-</w:t>
      </w:r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>telményei</w:t>
      </w:r>
      <w:proofErr w:type="spellEnd"/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>, a</w:t>
      </w:r>
      <w:r w:rsidR="004C065C" w:rsidRPr="00A9692A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 xml:space="preserve">tanulmányok alatti </w:t>
      </w:r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>tervezett ideje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>, az osztál</w:t>
      </w:r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>yozó vizsgára jelentkezés módja</w:t>
      </w:r>
      <w:r w:rsidR="008D7D4A" w:rsidRPr="00A9692A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>és határideje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>.</w:t>
      </w:r>
      <w:bookmarkEnd w:id="10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osztályozó vizsga tantárgyankénti és évfolyamonkénti követelményei a honlapon a közzétételi listában is megtalálható</w:t>
      </w:r>
      <w:r w:rsidRPr="004C065C">
        <w:rPr>
          <w:rFonts w:ascii="Times New Roman" w:hAnsi="Times New Roman" w:cs="Times New Roman"/>
          <w:sz w:val="24"/>
          <w:szCs w:val="24"/>
        </w:rPr>
        <w:t>,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illetve a házirend mellékletében.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Vizsgák eljárási szabályai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Pedagógiai Programból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Tanulói tevékenység értékelésével kap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csolatos egyéb vizsgaszabályok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Osztályozó vizsga: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A 20/2012. EMMI rendelet 64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§ (1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3)</w:t>
      </w:r>
    </w:p>
    <w:p w:rsidR="00B74749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Különbözeti vizsga: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lásd az átvétel szabályainál részletezve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Pótló vizsga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A 20/2012. EMMI rendelet 64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§ (6)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Javító vizsga: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A 20/2012. EMMI rendelet 64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§ (7)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Független vizsgabizottság előtti vizsga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vizsgák megszervez</w:t>
      </w: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ése a 20/2012. EMMI rendelet 64–</w:t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73§ alapján történik.</w:t>
      </w:r>
    </w:p>
    <w:p w:rsidR="00B74749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32F8" w:rsidRPr="004C065C" w:rsidRDefault="00B7474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E32F8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házirend tartalmazza a vizsgáztatásra vonatkozó eljárásrendet. </w:t>
      </w:r>
    </w:p>
    <w:p w:rsidR="000E1EA3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  <w:t>Különbözeti vizsga: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pedagógiai program 2.10 pontjánál részletezve.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  <w:t>Pótló vizsga</w:t>
      </w:r>
      <w:r w:rsidR="004C065C" w:rsidRPr="004C065C">
        <w:rPr>
          <w:rFonts w:ascii="Times New Roman" w:hAnsi="Times New Roman" w:cs="Times New Roman"/>
          <w:sz w:val="24"/>
          <w:szCs w:val="24"/>
        </w:rPr>
        <w:t>: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20/2012. EMMI rendelet 64</w:t>
      </w:r>
      <w:r w:rsidRPr="004C065C">
        <w:rPr>
          <w:rFonts w:ascii="Times New Roman" w:hAnsi="Times New Roman" w:cs="Times New Roman"/>
          <w:sz w:val="24"/>
          <w:szCs w:val="24"/>
        </w:rPr>
        <w:t xml:space="preserve">. </w:t>
      </w:r>
      <w:r w:rsidR="00AE32F8" w:rsidRPr="004C065C">
        <w:rPr>
          <w:rFonts w:ascii="Times New Roman" w:hAnsi="Times New Roman" w:cs="Times New Roman"/>
          <w:sz w:val="24"/>
          <w:szCs w:val="24"/>
        </w:rPr>
        <w:t>§ (6)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Osztályozó vizsga: </w:t>
      </w: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20/2012. EMMI rendelet 64</w:t>
      </w:r>
      <w:r w:rsidRPr="004C065C">
        <w:rPr>
          <w:rFonts w:ascii="Times New Roman" w:hAnsi="Times New Roman" w:cs="Times New Roman"/>
          <w:sz w:val="24"/>
          <w:szCs w:val="24"/>
        </w:rPr>
        <w:t xml:space="preserve">. </w:t>
      </w:r>
      <w:r w:rsidR="00AE32F8" w:rsidRPr="004C065C">
        <w:rPr>
          <w:rFonts w:ascii="Times New Roman" w:hAnsi="Times New Roman" w:cs="Times New Roman"/>
          <w:sz w:val="24"/>
          <w:szCs w:val="24"/>
        </w:rPr>
        <w:t>§ (1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>3)</w:t>
      </w:r>
    </w:p>
    <w:p w:rsidR="00B74749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B7474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félévi és a tanévvégi osztályzat megállapításához a tanulónak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osztályozó vizsgát kell tennie</w:t>
      </w:r>
      <w:r w:rsidR="00AE32F8" w:rsidRPr="004C065C">
        <w:rPr>
          <w:rFonts w:ascii="Times New Roman" w:hAnsi="Times New Roman" w:cs="Times New Roman"/>
          <w:sz w:val="24"/>
          <w:szCs w:val="24"/>
        </w:rPr>
        <w:t>, ha:</w:t>
      </w:r>
    </w:p>
    <w:p w:rsidR="00AE32F8" w:rsidRPr="004C065C" w:rsidRDefault="00AE32F8" w:rsidP="004C065C">
      <w:pPr>
        <w:pStyle w:val="Listaszerbekezds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felmentést kapott a kötelező tanórai foglalkozások alól,</w:t>
      </w:r>
    </w:p>
    <w:p w:rsidR="00AE32F8" w:rsidRPr="004C065C" w:rsidRDefault="00AE32F8" w:rsidP="004C065C">
      <w:pPr>
        <w:pStyle w:val="Listaszerbekezds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kérelmére engedélyt kapott, hogy egy vagy több tantárgy tanulmányi követelményének egy tanévben, illetve az előírtnál rövidebb idő alatt eleget tegyen,</w:t>
      </w:r>
    </w:p>
    <w:p w:rsidR="00AE32F8" w:rsidRPr="004C065C" w:rsidRDefault="00AE32F8" w:rsidP="004C065C">
      <w:pPr>
        <w:pStyle w:val="Listaszerbekezds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ha egy tanítási évben az igazolt és igazolatlan mulasztása</w:t>
      </w:r>
      <w:r w:rsidR="004C065C" w:rsidRPr="004C065C">
        <w:rPr>
          <w:rFonts w:ascii="Times New Roman" w:hAnsi="Times New Roman" w:cs="Times New Roman"/>
          <w:sz w:val="24"/>
          <w:szCs w:val="24"/>
        </w:rPr>
        <w:t>i együttesen meghaladják a 250 (kétszázötven)</w:t>
      </w:r>
      <w:r w:rsidRPr="004C065C">
        <w:rPr>
          <w:rFonts w:ascii="Times New Roman" w:hAnsi="Times New Roman" w:cs="Times New Roman"/>
          <w:sz w:val="24"/>
          <w:szCs w:val="24"/>
        </w:rPr>
        <w:t xml:space="preserve"> órát, és részére a nevelőtestület </w:t>
      </w:r>
      <w:r w:rsidR="004C065C" w:rsidRPr="004C065C">
        <w:rPr>
          <w:rFonts w:ascii="Times New Roman" w:hAnsi="Times New Roman" w:cs="Times New Roman"/>
          <w:sz w:val="24"/>
          <w:szCs w:val="24"/>
        </w:rPr>
        <w:t>–</w:t>
      </w:r>
      <w:r w:rsidRPr="004C065C">
        <w:rPr>
          <w:rFonts w:ascii="Times New Roman" w:hAnsi="Times New Roman" w:cs="Times New Roman"/>
          <w:sz w:val="24"/>
          <w:szCs w:val="24"/>
        </w:rPr>
        <w:t xml:space="preserve"> írásbeli kérelmére </w:t>
      </w:r>
      <w:r w:rsidR="004C065C" w:rsidRPr="004C065C">
        <w:rPr>
          <w:rFonts w:ascii="Times New Roman" w:hAnsi="Times New Roman" w:cs="Times New Roman"/>
          <w:sz w:val="24"/>
          <w:szCs w:val="24"/>
        </w:rPr>
        <w:t>–</w:t>
      </w:r>
      <w:r w:rsidRPr="004C065C">
        <w:rPr>
          <w:rFonts w:ascii="Times New Roman" w:hAnsi="Times New Roman" w:cs="Times New Roman"/>
          <w:sz w:val="24"/>
          <w:szCs w:val="24"/>
        </w:rPr>
        <w:t xml:space="preserve"> engedélyezheti, hogy az elméleti tantárgyból osztályozó vizsgát tegyen,</w:t>
      </w:r>
    </w:p>
    <w:p w:rsidR="00AE32F8" w:rsidRPr="004C065C" w:rsidRDefault="00AE32F8" w:rsidP="004C065C">
      <w:pPr>
        <w:pStyle w:val="Listaszerbekezds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egy-egy tantárgy tanítási óráiról való hiányzása eléri az adott tantárgy óraszámának</w:t>
      </w:r>
      <w:r w:rsidR="004C065C" w:rsidRPr="004C065C">
        <w:rPr>
          <w:rFonts w:ascii="Times New Roman" w:hAnsi="Times New Roman" w:cs="Times New Roman"/>
          <w:sz w:val="24"/>
          <w:szCs w:val="24"/>
        </w:rPr>
        <w:t xml:space="preserve">, </w:t>
      </w:r>
      <w:r w:rsidRPr="004C065C">
        <w:rPr>
          <w:rFonts w:ascii="Times New Roman" w:hAnsi="Times New Roman" w:cs="Times New Roman"/>
          <w:sz w:val="24"/>
          <w:szCs w:val="24"/>
        </w:rPr>
        <w:t>jogszabályban megjelölt 20 százalékát</w:t>
      </w:r>
      <w:r w:rsidR="004C065C" w:rsidRPr="004C065C">
        <w:rPr>
          <w:rFonts w:ascii="Times New Roman" w:hAnsi="Times New Roman" w:cs="Times New Roman"/>
          <w:sz w:val="24"/>
          <w:szCs w:val="24"/>
        </w:rPr>
        <w:t>,</w:t>
      </w:r>
    </w:p>
    <w:p w:rsidR="00AE32F8" w:rsidRPr="004C065C" w:rsidRDefault="00AE32F8" w:rsidP="004C065C">
      <w:pPr>
        <w:pStyle w:val="Listaszerbekezds"/>
        <w:numPr>
          <w:ilvl w:val="0"/>
          <w:numId w:val="2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óratervben nem szereplő idegen nyelv egyéni tanulása esetén kérésére</w:t>
      </w:r>
      <w:r w:rsidR="004C065C" w:rsidRPr="004C065C">
        <w:rPr>
          <w:rFonts w:ascii="Times New Roman" w:hAnsi="Times New Roman" w:cs="Times New Roman"/>
          <w:sz w:val="24"/>
          <w:szCs w:val="24"/>
        </w:rPr>
        <w:t xml:space="preserve">, </w:t>
      </w:r>
      <w:r w:rsidRPr="004C065C">
        <w:rPr>
          <w:rFonts w:ascii="Times New Roman" w:hAnsi="Times New Roman" w:cs="Times New Roman"/>
          <w:sz w:val="24"/>
          <w:szCs w:val="24"/>
        </w:rPr>
        <w:t>ha magántanulóként végzi tanulmányait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vizsga időpontját a tagintézmény vezető jelöli ki, erről írásban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legalább két héttel a vizsga időpontja előtt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értesíti a kiskorú tanuló szüleit (gondviselőjét), törvényes képviselőjét.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osztályozó vizsgán írásbeli és szóbeli vizsgát lehet tenni.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tanulmányok alatti vizsgát (osztályozó-, különbözeti, javító-) háromtagú bizottság előtt kell letenni. A bizottság elnökét és tagjait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megfelelő tantárgyat tanító pedagógusok </w:t>
      </w:r>
      <w:r w:rsidR="00AE32F8" w:rsidRPr="004C065C">
        <w:rPr>
          <w:rFonts w:ascii="Times New Roman" w:hAnsi="Times New Roman" w:cs="Times New Roman"/>
          <w:sz w:val="24"/>
          <w:szCs w:val="24"/>
        </w:rPr>
        <w:lastRenderedPageBreak/>
        <w:t>közül – az tagintézmény-vezető bízza meg. E megbízás csak az adott vizsga időtartama alatt érvényes.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Azt a vizsgázót, aki vizsgáját alapos és elfogadható ok nélkül abbahagyja, úgy kell tekinteni, mint akinek a vizsgája eredménytelen. Ha a vizsga megszakítása indokolt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bejelentés alapján a bizottság dönti el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>, a vizsga folytatásának lehetőségéről és módjáról az illetékes vizsgáztató bizottság határoz.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Javító vizsga: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20/2012. EMMI rendelet 64</w:t>
      </w:r>
      <w:r w:rsidRPr="004C065C">
        <w:rPr>
          <w:rFonts w:ascii="Times New Roman" w:hAnsi="Times New Roman" w:cs="Times New Roman"/>
          <w:sz w:val="24"/>
          <w:szCs w:val="24"/>
        </w:rPr>
        <w:t xml:space="preserve">. </w:t>
      </w:r>
      <w:r w:rsidR="00AE32F8" w:rsidRPr="004C065C">
        <w:rPr>
          <w:rFonts w:ascii="Times New Roman" w:hAnsi="Times New Roman" w:cs="Times New Roman"/>
          <w:sz w:val="24"/>
          <w:szCs w:val="24"/>
        </w:rPr>
        <w:t>§ (7)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Ha a tanuló a második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>nyolcadik évfolyamon</w:t>
      </w:r>
      <w:r w:rsidRPr="004C065C">
        <w:rPr>
          <w:rFonts w:ascii="Times New Roman" w:hAnsi="Times New Roman" w:cs="Times New Roman"/>
          <w:sz w:val="24"/>
          <w:szCs w:val="24"/>
        </w:rPr>
        <w:t>,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tanév végén egy vagy akár több tantárgyból szerez elégtelen osztályzatot, a következő tanévet megelőző augusztus hónapban javítóvizsgát tehet.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Javítóvizsga elmulasztása, vagy sikertelensége esetén az évfolyamot ismételni köteles.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javítóvizsga időpontja általában augusztus hónap vége. A pontos időpontot a tagintézmény-vezető jelöli ki, melyről írásban értesíti a tanuló szülőjét, törvényes képviselőjét</w:t>
      </w:r>
      <w:r w:rsidRPr="004C065C">
        <w:rPr>
          <w:rFonts w:ascii="Times New Roman" w:hAnsi="Times New Roman" w:cs="Times New Roman"/>
          <w:sz w:val="24"/>
          <w:szCs w:val="24"/>
        </w:rPr>
        <w:t xml:space="preserve">, feltüntetve a </w:t>
      </w:r>
      <w:proofErr w:type="gramStart"/>
      <w:r w:rsidRPr="004C065C">
        <w:rPr>
          <w:rFonts w:ascii="Times New Roman" w:hAnsi="Times New Roman" w:cs="Times New Roman"/>
          <w:sz w:val="24"/>
          <w:szCs w:val="24"/>
        </w:rPr>
        <w:t>tantárgy(</w:t>
      </w:r>
      <w:proofErr w:type="spellStart"/>
      <w:proofErr w:type="gramEnd"/>
      <w:r w:rsidRPr="004C065C">
        <w:rPr>
          <w:rFonts w:ascii="Times New Roman" w:hAnsi="Times New Roman" w:cs="Times New Roman"/>
          <w:sz w:val="24"/>
          <w:szCs w:val="24"/>
        </w:rPr>
        <w:t>-ak</w:t>
      </w:r>
      <w:proofErr w:type="spellEnd"/>
      <w:r w:rsidRPr="004C065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C065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E32F8" w:rsidRPr="004C065C">
        <w:rPr>
          <w:rFonts w:ascii="Times New Roman" w:hAnsi="Times New Roman" w:cs="Times New Roman"/>
          <w:sz w:val="24"/>
          <w:szCs w:val="24"/>
        </w:rPr>
        <w:t xml:space="preserve"> és a vizsga helyét és időpontját.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javítóvizsga lefolyásának módja azonos az osztályozó vizsgával.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Különbözeti vizsga: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Amennyiben a tanuló tanulmányai ideje alatt átvételét kéri az emelt szintű nyelvoktatásba, az adott évfolyam követelményeiről különbözeti vizsgát tesz. A különbözeti vizsga eljárási szabálya megegyezik az osztályozó vizsgáéval.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Független vizsgabizottság előtti vizsga: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vizsgák megszervez</w:t>
      </w:r>
      <w:r w:rsidRPr="004C065C">
        <w:rPr>
          <w:rFonts w:ascii="Times New Roman" w:hAnsi="Times New Roman" w:cs="Times New Roman"/>
          <w:sz w:val="24"/>
          <w:szCs w:val="24"/>
        </w:rPr>
        <w:t>ése a 20/2012. EMMI rendelet 64–</w:t>
      </w:r>
      <w:r w:rsidR="00AE32F8" w:rsidRPr="004C065C">
        <w:rPr>
          <w:rFonts w:ascii="Times New Roman" w:hAnsi="Times New Roman" w:cs="Times New Roman"/>
          <w:sz w:val="24"/>
          <w:szCs w:val="24"/>
        </w:rPr>
        <w:t>73</w:t>
      </w:r>
      <w:r w:rsidRPr="004C065C">
        <w:rPr>
          <w:rFonts w:ascii="Times New Roman" w:hAnsi="Times New Roman" w:cs="Times New Roman"/>
          <w:sz w:val="24"/>
          <w:szCs w:val="24"/>
        </w:rPr>
        <w:t xml:space="preserve">. </w:t>
      </w:r>
      <w:r w:rsidR="00AE32F8" w:rsidRPr="004C065C">
        <w:rPr>
          <w:rFonts w:ascii="Times New Roman" w:hAnsi="Times New Roman" w:cs="Times New Roman"/>
          <w:sz w:val="24"/>
          <w:szCs w:val="24"/>
        </w:rPr>
        <w:t>§ alapján történik.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Ha a tanulónak egy tanítási évben a tanítási óráról való igazolt és igazolatlan mulasztása együttesen meghaladta a 250 órát és a nevelőtestület engedélyezte az osztályozóvizsga letételének lehetőségét, a tanuló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kiskorú tanuló szülőjének aláírásával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kérelmet nyújthat be független vizsgabizottság előtti vizsgára. Ezt a kérelmet a félév, illetve a szorgalmi idő utolsó napját megelőző 22.</w:t>
      </w:r>
      <w:r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sz w:val="24"/>
          <w:szCs w:val="24"/>
        </w:rPr>
        <w:t>munkanapig és egyúttal a fent említett engedély magadását követő 3 munkanapon belül jelentheti be. A bejelentésben meg kell jelölni, hogy milyen tárgyból kíván vizsgát tenni. A tagintézmény-vezetője a bejelentést 5 munkanapon belül továbbítja a vizsgáztatásra kijelölt intézménynek.</w:t>
      </w:r>
    </w:p>
    <w:p w:rsidR="00AE32F8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ab/>
        <w:t>A tanuló 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kiskorú tanuló esetén a szülő aláírásával </w:t>
      </w:r>
      <w:r w:rsidRPr="004C065C">
        <w:rPr>
          <w:rFonts w:ascii="Times New Roman" w:hAnsi="Times New Roman" w:cs="Times New Roman"/>
          <w:sz w:val="24"/>
          <w:szCs w:val="24"/>
        </w:rPr>
        <w:t>–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bizonyítvány átvételét követő 10 munkanapon belül is kérheti, hogy javítóvizsgát független vizsgabizottság előtt tehessen. Az iskola a kérelmet 7 munkanapon belül továbbítja a vizsgáztatásra kijelölt intézménynek.</w:t>
      </w:r>
    </w:p>
    <w:p w:rsidR="004C065C" w:rsidRPr="004C065C" w:rsidRDefault="004C065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0E1EA3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0E1EA3">
        <w:rPr>
          <w:rFonts w:ascii="Times New Roman" w:hAnsi="Times New Roman" w:cs="Times New Roman"/>
          <w:b/>
          <w:sz w:val="24"/>
          <w:szCs w:val="24"/>
        </w:rPr>
        <w:t xml:space="preserve">Tantárgyi értékelés alóli </w:t>
      </w:r>
      <w:proofErr w:type="gramStart"/>
      <w:r w:rsidR="00AE32F8" w:rsidRPr="000E1EA3">
        <w:rPr>
          <w:rFonts w:ascii="Times New Roman" w:hAnsi="Times New Roman" w:cs="Times New Roman"/>
          <w:b/>
          <w:sz w:val="24"/>
          <w:szCs w:val="24"/>
        </w:rPr>
        <w:t>mentesítés</w:t>
      </w:r>
      <w:proofErr w:type="gramEnd"/>
      <w:r w:rsidR="00AE32F8" w:rsidRPr="000E1EA3">
        <w:rPr>
          <w:rFonts w:ascii="Times New Roman" w:hAnsi="Times New Roman" w:cs="Times New Roman"/>
          <w:b/>
          <w:sz w:val="24"/>
          <w:szCs w:val="24"/>
        </w:rPr>
        <w:t xml:space="preserve"> szabályai:</w:t>
      </w:r>
    </w:p>
    <w:p w:rsidR="000E1EA3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tanulót az igazgató mentesíti a tantárgyi értékelés és minősítés alól, ha a tanuló számára további fejlődése szempontjából ez előnyös. A </w:t>
      </w:r>
      <w:proofErr w:type="gramStart"/>
      <w:r w:rsidR="00AE32F8" w:rsidRPr="004C065C">
        <w:rPr>
          <w:rFonts w:ascii="Times New Roman" w:hAnsi="Times New Roman" w:cs="Times New Roman"/>
          <w:sz w:val="24"/>
          <w:szCs w:val="24"/>
        </w:rPr>
        <w:t>mentesítésre</w:t>
      </w:r>
      <w:proofErr w:type="gramEnd"/>
      <w:r w:rsidR="00AE32F8" w:rsidRPr="004C065C">
        <w:rPr>
          <w:rFonts w:ascii="Times New Roman" w:hAnsi="Times New Roman" w:cs="Times New Roman"/>
          <w:sz w:val="24"/>
          <w:szCs w:val="24"/>
        </w:rPr>
        <w:t xml:space="preserve"> javaslatot tehet a tanító, tanár, szakértői bizottság, nevelési tanácsadó, kérvényezheti a szülő. Az igazgató minden esetben kéri a tanuló szakvizsgálatát, szülői kérés esetén a gyermekjóléti szolgálat írásos véleményét.</w:t>
      </w: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iskola igazgatója minden tanév májusában az osztályfőnökök közreműködésével szülői értekezleteken, illetve osztályfőnöki órákon értesíti a szülőket és a tanulókat a </w:t>
      </w:r>
      <w:r w:rsidR="00AE32F8" w:rsidRPr="004C065C">
        <w:rPr>
          <w:rFonts w:ascii="Times New Roman" w:hAnsi="Times New Roman" w:cs="Times New Roman"/>
          <w:sz w:val="24"/>
          <w:szCs w:val="24"/>
        </w:rPr>
        <w:lastRenderedPageBreak/>
        <w:t>következő tanévben választható tantárgyakról, az azt tanító nevelőkről, a szükséges taneszközökről.</w:t>
      </w: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Kiskorú tanuló esetén a szülő, a tizennegyedik életévét betöltött tanuló esetén a szülő és a tanuló közösen minden év május 20-ig írásban adhatja le a tantárgyválasztással kapcsolatos döntését az osztályfőnöknek. A tanuló, illetve a szülő az adott tanév kezdetéig az igazgató engedélyével írásban módosíthatja a tantárgyválasztással kapcsolatos döntését. 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A9692A" w:rsidRDefault="00C7655A" w:rsidP="000E1EA3">
      <w:pPr>
        <w:pStyle w:val="Cmsor1"/>
        <w:spacing w:before="0" w:line="240" w:lineRule="auto"/>
        <w:ind w:left="284" w:hanging="284"/>
        <w:jc w:val="both"/>
        <w:rPr>
          <w:rFonts w:ascii="Times New Roman" w:hAnsi="Times New Roman" w:cs="Times New Roman"/>
          <w:smallCaps/>
          <w:color w:val="auto"/>
          <w:szCs w:val="24"/>
        </w:rPr>
      </w:pPr>
      <w:bookmarkStart w:id="11" w:name="_Toc386183608"/>
      <w:r w:rsidRPr="00A9692A">
        <w:rPr>
          <w:rFonts w:ascii="Times New Roman" w:hAnsi="Times New Roman" w:cs="Times New Roman"/>
          <w:smallCaps/>
          <w:color w:val="auto"/>
          <w:szCs w:val="24"/>
        </w:rPr>
        <w:t>9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>. A tanítási órák, foglalkozások közötti szünetek, valamint a főétkezésre biztosí</w:t>
      </w:r>
      <w:r w:rsidR="00581CFE" w:rsidRPr="00A9692A">
        <w:rPr>
          <w:rFonts w:ascii="Times New Roman" w:hAnsi="Times New Roman" w:cs="Times New Roman"/>
          <w:smallCaps/>
          <w:color w:val="auto"/>
          <w:szCs w:val="24"/>
        </w:rPr>
        <w:t>tott hosszabb szünet időtartama, a csengetési rend</w:t>
      </w:r>
      <w:bookmarkEnd w:id="11"/>
    </w:p>
    <w:p w:rsidR="00581CFE" w:rsidRPr="004C065C" w:rsidRDefault="00581CFE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tanulóknak a tanítás kezdete előtt legalább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10 perccel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az iskolában kell lenniük. 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tanítás előtti </w:t>
      </w:r>
      <w:r w:rsidRPr="004C065C">
        <w:rPr>
          <w:rFonts w:ascii="Times New Roman" w:hAnsi="Times New Roman" w:cs="Times New Roman"/>
          <w:b/>
          <w:sz w:val="24"/>
          <w:szCs w:val="24"/>
        </w:rPr>
        <w:t xml:space="preserve">gyülekező </w:t>
      </w:r>
      <w:r w:rsidR="000E1EA3">
        <w:rPr>
          <w:rFonts w:ascii="Times New Roman" w:hAnsi="Times New Roman" w:cs="Times New Roman"/>
          <w:b/>
          <w:sz w:val="24"/>
          <w:szCs w:val="24"/>
        </w:rPr>
        <w:t xml:space="preserve">ideje </w:t>
      </w:r>
      <w:r w:rsidR="000E1EA3">
        <w:rPr>
          <w:rFonts w:ascii="Times New Roman" w:hAnsi="Times New Roman" w:cs="Times New Roman"/>
          <w:sz w:val="24"/>
          <w:szCs w:val="24"/>
        </w:rPr>
        <w:t xml:space="preserve">és </w:t>
      </w:r>
      <w:r w:rsidRPr="004C065C">
        <w:rPr>
          <w:rFonts w:ascii="Times New Roman" w:hAnsi="Times New Roman" w:cs="Times New Roman"/>
          <w:b/>
          <w:sz w:val="24"/>
          <w:szCs w:val="24"/>
        </w:rPr>
        <w:t>helye: 7.15-kor</w:t>
      </w:r>
      <w:r w:rsidR="000E1EA3">
        <w:rPr>
          <w:rFonts w:ascii="Times New Roman" w:hAnsi="Times New Roman" w:cs="Times New Roman"/>
          <w:b/>
          <w:sz w:val="24"/>
          <w:szCs w:val="24"/>
        </w:rPr>
        <w:t>,</w:t>
      </w:r>
      <w:r w:rsidRPr="004C065C">
        <w:rPr>
          <w:rFonts w:ascii="Times New Roman" w:hAnsi="Times New Roman" w:cs="Times New Roman"/>
          <w:sz w:val="24"/>
          <w:szCs w:val="24"/>
        </w:rPr>
        <w:t xml:space="preserve"> az </w:t>
      </w:r>
      <w:r w:rsidRPr="000E1EA3">
        <w:rPr>
          <w:rFonts w:ascii="Times New Roman" w:hAnsi="Times New Roman" w:cs="Times New Roman"/>
          <w:b/>
          <w:sz w:val="24"/>
          <w:szCs w:val="24"/>
        </w:rPr>
        <w:t>udvaron</w:t>
      </w:r>
      <w:r w:rsidRPr="004C065C">
        <w:rPr>
          <w:rFonts w:ascii="Times New Roman" w:hAnsi="Times New Roman" w:cs="Times New Roman"/>
          <w:sz w:val="24"/>
          <w:szCs w:val="24"/>
        </w:rPr>
        <w:t>. Az osztálytermekbe reggel 7.30 órától lehet bemenni. Rossz idő esetén gyülekező az osztálytermekben van.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Az iskolában a tanítási órák és az óraközi szünetek rendje a következő:</w:t>
      </w:r>
    </w:p>
    <w:p w:rsidR="000E1EA3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E32F8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1. óra</w:t>
      </w:r>
      <w:r w:rsidRPr="004C065C">
        <w:rPr>
          <w:rFonts w:ascii="Times New Roman" w:hAnsi="Times New Roman" w:cs="Times New Roman"/>
          <w:sz w:val="24"/>
          <w:szCs w:val="24"/>
        </w:rPr>
        <w:t xml:space="preserve">: </w:t>
      </w:r>
      <w:r w:rsidR="000E1EA3">
        <w:rPr>
          <w:rFonts w:ascii="Times New Roman" w:hAnsi="Times New Roman" w:cs="Times New Roman"/>
          <w:sz w:val="24"/>
          <w:szCs w:val="24"/>
        </w:rPr>
        <w:t xml:space="preserve">08:00 – </w:t>
      </w:r>
      <w:r w:rsidR="00CE4F67" w:rsidRPr="004C065C">
        <w:rPr>
          <w:rFonts w:ascii="Times New Roman" w:hAnsi="Times New Roman" w:cs="Times New Roman"/>
          <w:sz w:val="24"/>
          <w:szCs w:val="24"/>
        </w:rPr>
        <w:t xml:space="preserve">08:45 </w:t>
      </w:r>
      <w:r w:rsidR="00CE4F67" w:rsidRPr="004C065C">
        <w:rPr>
          <w:rFonts w:ascii="Times New Roman" w:hAnsi="Times New Roman" w:cs="Times New Roman"/>
          <w:i/>
          <w:sz w:val="24"/>
          <w:szCs w:val="24"/>
        </w:rPr>
        <w:t>szünet:</w:t>
      </w:r>
      <w:r w:rsidR="000E1EA3">
        <w:rPr>
          <w:rFonts w:ascii="Times New Roman" w:hAnsi="Times New Roman" w:cs="Times New Roman"/>
          <w:sz w:val="24"/>
          <w:szCs w:val="24"/>
        </w:rPr>
        <w:t xml:space="preserve"> 08:45 –</w:t>
      </w:r>
      <w:r w:rsidR="00CE4F67" w:rsidRPr="004C065C">
        <w:rPr>
          <w:rFonts w:ascii="Times New Roman" w:hAnsi="Times New Roman" w:cs="Times New Roman"/>
          <w:sz w:val="24"/>
          <w:szCs w:val="24"/>
        </w:rPr>
        <w:t xml:space="preserve"> 08.55</w:t>
      </w:r>
    </w:p>
    <w:p w:rsidR="00AE32F8" w:rsidRPr="004C065C" w:rsidRDefault="00AE32F8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2. óra</w:t>
      </w:r>
      <w:r w:rsidRPr="004C065C">
        <w:rPr>
          <w:rFonts w:ascii="Times New Roman" w:hAnsi="Times New Roman" w:cs="Times New Roman"/>
          <w:sz w:val="24"/>
          <w:szCs w:val="24"/>
        </w:rPr>
        <w:t xml:space="preserve">: </w:t>
      </w:r>
      <w:r w:rsidR="000E1EA3">
        <w:rPr>
          <w:rFonts w:ascii="Times New Roman" w:hAnsi="Times New Roman" w:cs="Times New Roman"/>
          <w:sz w:val="24"/>
          <w:szCs w:val="24"/>
        </w:rPr>
        <w:t>08:55 –</w:t>
      </w:r>
      <w:r w:rsidR="00CE4F67" w:rsidRPr="004C065C">
        <w:rPr>
          <w:rFonts w:ascii="Times New Roman" w:hAnsi="Times New Roman" w:cs="Times New Roman"/>
          <w:sz w:val="24"/>
          <w:szCs w:val="24"/>
        </w:rPr>
        <w:t xml:space="preserve"> 09:40</w:t>
      </w:r>
      <w:r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Pr="004C065C">
        <w:rPr>
          <w:rFonts w:ascii="Times New Roman" w:hAnsi="Times New Roman" w:cs="Times New Roman"/>
          <w:i/>
          <w:sz w:val="24"/>
          <w:szCs w:val="24"/>
        </w:rPr>
        <w:t xml:space="preserve">szünet: </w:t>
      </w:r>
      <w:r w:rsidR="000E1EA3">
        <w:rPr>
          <w:rFonts w:ascii="Times New Roman" w:hAnsi="Times New Roman" w:cs="Times New Roman"/>
          <w:sz w:val="24"/>
          <w:szCs w:val="24"/>
        </w:rPr>
        <w:t xml:space="preserve">09:40 – </w:t>
      </w:r>
      <w:r w:rsidR="00CE4F67" w:rsidRPr="004C065C">
        <w:rPr>
          <w:rFonts w:ascii="Times New Roman" w:hAnsi="Times New Roman" w:cs="Times New Roman"/>
          <w:sz w:val="24"/>
          <w:szCs w:val="24"/>
        </w:rPr>
        <w:t>09:55</w:t>
      </w:r>
    </w:p>
    <w:p w:rsidR="00AE32F8" w:rsidRPr="007C1B34" w:rsidRDefault="00AE32F8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1B34">
        <w:rPr>
          <w:rFonts w:ascii="Times New Roman" w:hAnsi="Times New Roman" w:cs="Times New Roman"/>
          <w:b/>
          <w:color w:val="FF0000"/>
          <w:sz w:val="24"/>
          <w:szCs w:val="24"/>
        </w:rPr>
        <w:t>3. óra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09:55 –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10:40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1B34">
        <w:rPr>
          <w:rFonts w:ascii="Times New Roman" w:hAnsi="Times New Roman" w:cs="Times New Roman"/>
          <w:i/>
          <w:color w:val="FF0000"/>
          <w:sz w:val="24"/>
          <w:szCs w:val="24"/>
        </w:rPr>
        <w:t>szünet: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10:40 –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55</w:t>
      </w:r>
      <w:r w:rsidR="008D7D4A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>(udvari szünet)</w:t>
      </w:r>
    </w:p>
    <w:p w:rsidR="00AE32F8" w:rsidRPr="007C1B34" w:rsidRDefault="00AE32F8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1B34">
        <w:rPr>
          <w:rFonts w:ascii="Times New Roman" w:hAnsi="Times New Roman" w:cs="Times New Roman"/>
          <w:b/>
          <w:color w:val="FF0000"/>
          <w:sz w:val="24"/>
          <w:szCs w:val="24"/>
        </w:rPr>
        <w:t>4. óra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55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11:4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4F67" w:rsidRPr="007C1B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szünet: 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11:45 –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11:5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:rsidR="00AE32F8" w:rsidRPr="007C1B34" w:rsidRDefault="00CE4F67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1B34">
        <w:rPr>
          <w:rFonts w:ascii="Times New Roman" w:hAnsi="Times New Roman" w:cs="Times New Roman"/>
          <w:b/>
          <w:color w:val="FF0000"/>
          <w:sz w:val="24"/>
          <w:szCs w:val="24"/>
        </w:rPr>
        <w:t>5. óra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>: 11:5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AE32F8" w:rsidRPr="007C1B3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AE32F8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32F8" w:rsidRPr="007C1B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szünet: 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>12: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>12: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45</w:t>
      </w:r>
    </w:p>
    <w:p w:rsidR="00AE32F8" w:rsidRPr="007C1B34" w:rsidRDefault="00AE32F8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1B34">
        <w:rPr>
          <w:rFonts w:ascii="Times New Roman" w:hAnsi="Times New Roman" w:cs="Times New Roman"/>
          <w:b/>
          <w:color w:val="FF0000"/>
          <w:sz w:val="24"/>
          <w:szCs w:val="24"/>
        </w:rPr>
        <w:t>6. óra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12: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45 – 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13:30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4F67" w:rsidRPr="007C1B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szünet: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13.3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>13:45</w:t>
      </w:r>
    </w:p>
    <w:p w:rsidR="007A48E5" w:rsidRPr="007C1B34" w:rsidRDefault="00AE32F8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1B34">
        <w:rPr>
          <w:rFonts w:ascii="Times New Roman" w:hAnsi="Times New Roman" w:cs="Times New Roman"/>
          <w:b/>
          <w:color w:val="FF0000"/>
          <w:sz w:val="24"/>
          <w:szCs w:val="24"/>
        </w:rPr>
        <w:t>7. óra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0E1EA3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13:45 – </w:t>
      </w:r>
      <w:r w:rsidRPr="007C1B34">
        <w:rPr>
          <w:rFonts w:ascii="Times New Roman" w:hAnsi="Times New Roman" w:cs="Times New Roman"/>
          <w:color w:val="FF0000"/>
          <w:sz w:val="24"/>
          <w:szCs w:val="24"/>
        </w:rPr>
        <w:t>14.</w:t>
      </w:r>
      <w:r w:rsidR="007A48E5" w:rsidRPr="007C1B34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CE4F67" w:rsidRPr="007C1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E32F8" w:rsidRPr="004C065C" w:rsidRDefault="00CE4F67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8. óra</w:t>
      </w:r>
      <w:r w:rsidR="000E1EA3">
        <w:rPr>
          <w:rFonts w:ascii="Times New Roman" w:hAnsi="Times New Roman" w:cs="Times New Roman"/>
          <w:sz w:val="24"/>
          <w:szCs w:val="24"/>
        </w:rPr>
        <w:t xml:space="preserve">: 14.30 – </w:t>
      </w:r>
      <w:r w:rsidRPr="004C065C">
        <w:rPr>
          <w:rFonts w:ascii="Times New Roman" w:hAnsi="Times New Roman" w:cs="Times New Roman"/>
          <w:sz w:val="24"/>
          <w:szCs w:val="24"/>
        </w:rPr>
        <w:t>15.15</w:t>
      </w:r>
    </w:p>
    <w:p w:rsidR="008D7D4A" w:rsidRPr="004C065C" w:rsidRDefault="008D7D4A" w:rsidP="000E1EA3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9. óra:</w:t>
      </w:r>
      <w:r w:rsidR="000E1EA3">
        <w:rPr>
          <w:rFonts w:ascii="Times New Roman" w:hAnsi="Times New Roman" w:cs="Times New Roman"/>
          <w:sz w:val="24"/>
          <w:szCs w:val="24"/>
        </w:rPr>
        <w:t xml:space="preserve"> 15.15 – </w:t>
      </w:r>
      <w:r w:rsidRPr="004C065C">
        <w:rPr>
          <w:rFonts w:ascii="Times New Roman" w:hAnsi="Times New Roman" w:cs="Times New Roman"/>
          <w:sz w:val="24"/>
          <w:szCs w:val="24"/>
        </w:rPr>
        <w:t>16.00</w:t>
      </w:r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tanítási órák és az egyéb foglalkozások között a tanulók részére szünetet kell tartani. A szünetek, ideértve a főétkezésre a törvény által előírt hosszabb szünetet az órarend szervezésével biztosítjuk. </w:t>
      </w: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7. órát megelőzően a tanuló lehetőséget kap ebédelésre.</w:t>
      </w:r>
    </w:p>
    <w:p w:rsidR="000E1EA3" w:rsidRDefault="000E1EA3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E32F8" w:rsidRPr="00A9692A" w:rsidRDefault="00C7655A" w:rsidP="00395893">
      <w:pPr>
        <w:pStyle w:val="Cmsor1"/>
        <w:spacing w:before="0" w:line="240" w:lineRule="auto"/>
        <w:rPr>
          <w:rFonts w:ascii="Times New Roman" w:hAnsi="Times New Roman" w:cs="Times New Roman"/>
          <w:smallCaps/>
          <w:color w:val="auto"/>
          <w:szCs w:val="24"/>
        </w:rPr>
      </w:pPr>
      <w:bookmarkStart w:id="12" w:name="_Toc386183609"/>
      <w:r w:rsidRPr="00A9692A">
        <w:rPr>
          <w:rFonts w:ascii="Times New Roman" w:hAnsi="Times New Roman" w:cs="Times New Roman"/>
          <w:smallCaps/>
          <w:color w:val="auto"/>
          <w:szCs w:val="24"/>
        </w:rPr>
        <w:t>10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>.</w:t>
      </w:r>
      <w:r w:rsidR="00C03364" w:rsidRPr="00A9692A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="00AE32F8" w:rsidRPr="00A9692A">
        <w:rPr>
          <w:rFonts w:ascii="Times New Roman" w:hAnsi="Times New Roman" w:cs="Times New Roman"/>
          <w:smallCaps/>
          <w:color w:val="auto"/>
          <w:szCs w:val="24"/>
        </w:rPr>
        <w:t>A</w:t>
      </w:r>
      <w:r w:rsidR="001A3420" w:rsidRPr="00A9692A">
        <w:rPr>
          <w:rFonts w:ascii="Times New Roman" w:hAnsi="Times New Roman" w:cs="Times New Roman"/>
          <w:smallCaps/>
          <w:color w:val="auto"/>
          <w:szCs w:val="24"/>
        </w:rPr>
        <w:t>z iskolai, tanulói munkarend</w:t>
      </w:r>
      <w:bookmarkEnd w:id="12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tanítás reggel </w:t>
      </w:r>
      <w:r w:rsidR="004F07A5" w:rsidRPr="004C065C">
        <w:rPr>
          <w:rFonts w:ascii="Times New Roman" w:hAnsi="Times New Roman" w:cs="Times New Roman"/>
          <w:b/>
          <w:sz w:val="24"/>
          <w:szCs w:val="24"/>
        </w:rPr>
        <w:t>8.00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-kor kezdődik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és a tanulók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16.00 óráig tartózkod</w:t>
      </w:r>
      <w:r w:rsidR="004F07A5" w:rsidRPr="004C065C">
        <w:rPr>
          <w:rFonts w:ascii="Times New Roman" w:hAnsi="Times New Roman" w:cs="Times New Roman"/>
          <w:b/>
          <w:sz w:val="24"/>
          <w:szCs w:val="24"/>
        </w:rPr>
        <w:t>hatnak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az épületben, szülői kérésre </w:t>
      </w:r>
      <w:r w:rsidR="006763D0" w:rsidRPr="004C065C">
        <w:rPr>
          <w:rFonts w:ascii="Times New Roman" w:hAnsi="Times New Roman" w:cs="Times New Roman"/>
          <w:sz w:val="24"/>
          <w:szCs w:val="24"/>
        </w:rPr>
        <w:t>17órá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ig. </w:t>
      </w: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tanórán kívüli foglalkozások legkésőbb 16.00-kor befejeződnek. </w:t>
      </w: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tanítási órákat zavarni nem lehet, a pedagógust és a tanulót a tanítási óráról kihívni csak rendkívüli esemény kapcsán lehet.</w:t>
      </w: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Az óraközi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szünet </w:t>
      </w:r>
      <w:r w:rsidR="00AE32F8" w:rsidRPr="004C065C">
        <w:rPr>
          <w:rFonts w:ascii="Times New Roman" w:hAnsi="Times New Roman" w:cs="Times New Roman"/>
          <w:sz w:val="24"/>
          <w:szCs w:val="24"/>
        </w:rPr>
        <w:t>tanítási</w:t>
      </w:r>
      <w:proofErr w:type="gramEnd"/>
      <w:r w:rsidR="00AE32F8" w:rsidRPr="004C065C">
        <w:rPr>
          <w:rFonts w:ascii="Times New Roman" w:hAnsi="Times New Roman" w:cs="Times New Roman"/>
          <w:sz w:val="24"/>
          <w:szCs w:val="24"/>
        </w:rPr>
        <w:t xml:space="preserve"> célra nem vehető igénybe. </w:t>
      </w:r>
    </w:p>
    <w:p w:rsidR="00AE32F8" w:rsidRPr="004C065C" w:rsidRDefault="000E1EA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3. szünetet – amennyiben az időjárás és/vagy az udvar állapota megengedi az ügyeletes tanárok döntése alapján – a hetesek kivételével mindenki köteles az udvaron eltölteni.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Kicsengetés után az óraközi szünetekben a tantermek ajtaját nyitva kell hagyni.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Tanítás után az iskola területét a tanulóknak el kell hagyniuk. Ha délutáni foglalkozásra kell várakoznia, előzetes egyeztetés alapján csatlakozhat a tanulószobához, vagy a porta melletti padon kell várakoznia.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ebédlőben mindenki az erre kijelölt felügyelő tanár jelenlétében étkezhet. Az ebédeltetés rendjéről a tantestület dönt az órarend függvényében. Az ebédlőben csak étkezés céljából lehet tartózkodni, az étkezés befejeztével azt el kell hagyni. Ételt kihozni nem szabad.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iskolában ügyeleti rendszer működik, amely biztosítja a tanulóknak a tanítási órák előtti és utáni felügyeletet. Ez idő alatt a tanulók az erre kijelölt helyen: a folyosón, az udvaron, délután a tantermekben tartózkodhatnak az ügyeletet vezető nevelővel. Az iskola épületében és a hozzá tartozó területeken felügyelet nélkül tanuló nem tartózkodhat. 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 tanítási idő alatt az iskola épületét nem hagyhatja el, rendkívüli esetben az iskola elhagyása csak a szülő személyes vagy írásbeli kérésére, az osztályfőnöke engedélyével lehetséges. 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Becsengetés után a tanulók fegyelmezetten várják a pedagógust az osztálytermekben, illetve az órarend szerint kijelölt szaktantermek előtt. A szaktantermekbe csak a szaktanár engedélyével és kizárólag szaktantárgyi felszereléssel lehet belépni.</w:t>
      </w:r>
    </w:p>
    <w:p w:rsidR="001A3420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 köteles az iskola tulajdonát óvni, kímélni. Úgy viselkedik tehát, hogy az iskola berendezésében, felsz</w:t>
      </w:r>
      <w:r w:rsidR="001A3420" w:rsidRPr="004C065C">
        <w:rPr>
          <w:rFonts w:ascii="Times New Roman" w:hAnsi="Times New Roman" w:cs="Times New Roman"/>
          <w:sz w:val="24"/>
          <w:szCs w:val="24"/>
        </w:rPr>
        <w:t>erelésében ne keletkezzen kár.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Ha a tanuló kárt okoz és a vétkesség bizonyosságot nyer, a tanuló törvényes képviselője (szülő) köteles a kár teljes mértékű megtérítésére.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Szigorúan tilos más személy tulajdonának rongálása, eltulajdonítása!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 a tanév elején kapott tankönyveket, segédeszközöket megbecsüli, ápolja és rendben tartja őket. A tanuló által elvesztett, esetleg, nagymértékben megrongált tankönyvek árát a tanuló törvényes képviselője köteles maradéktalanul megtéríteni.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</w:t>
      </w:r>
      <w:r w:rsidR="00744C88" w:rsidRPr="004C065C">
        <w:rPr>
          <w:rFonts w:ascii="Times New Roman" w:hAnsi="Times New Roman" w:cs="Times New Roman"/>
          <w:sz w:val="24"/>
          <w:szCs w:val="24"/>
        </w:rPr>
        <w:t xml:space="preserve">tájékoztató vagy </w:t>
      </w:r>
      <w:r w:rsidR="00AE32F8" w:rsidRPr="004C065C">
        <w:rPr>
          <w:rFonts w:ascii="Times New Roman" w:hAnsi="Times New Roman" w:cs="Times New Roman"/>
          <w:sz w:val="24"/>
          <w:szCs w:val="24"/>
        </w:rPr>
        <w:t>ellenőrző füzet hivatalos irat, ennek rongálása, firkálása, díszítése tilos, az ide történő bejegyzéseket másnap aláíratva kell bemutatni. Az iskola bármilyen írásos üzenetének láttamozása a szülők kötelessége.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</w:t>
      </w:r>
      <w:r w:rsidR="00744C88" w:rsidRPr="004C065C">
        <w:rPr>
          <w:rFonts w:ascii="Times New Roman" w:hAnsi="Times New Roman" w:cs="Times New Roman"/>
          <w:sz w:val="24"/>
          <w:szCs w:val="24"/>
        </w:rPr>
        <w:t xml:space="preserve">tájékoztató vagy 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ellenőrző füzet elvesztését haladéktalanul jelenteni kell az osztályfőnöknek. Az első elvesztése osztályfőnöki, a következő igazgatói felelősségre vonást von maga után. 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elvesztett iskolai okmányok (</w:t>
      </w:r>
      <w:r w:rsidR="00744C88" w:rsidRPr="004C065C">
        <w:rPr>
          <w:rFonts w:ascii="Times New Roman" w:hAnsi="Times New Roman" w:cs="Times New Roman"/>
          <w:sz w:val="24"/>
          <w:szCs w:val="24"/>
        </w:rPr>
        <w:t xml:space="preserve">tájékoztató vagy </w:t>
      </w:r>
      <w:r w:rsidR="00AE32F8" w:rsidRPr="004C065C">
        <w:rPr>
          <w:rFonts w:ascii="Times New Roman" w:hAnsi="Times New Roman" w:cs="Times New Roman"/>
          <w:sz w:val="24"/>
          <w:szCs w:val="24"/>
        </w:rPr>
        <w:t>ellenőrző, bizonyítvány) árát a pótláskor</w:t>
      </w:r>
      <w:r w:rsidR="006763D0" w:rsidRPr="004C065C">
        <w:rPr>
          <w:rFonts w:ascii="Times New Roman" w:hAnsi="Times New Roman" w:cs="Times New Roman"/>
          <w:sz w:val="24"/>
          <w:szCs w:val="24"/>
        </w:rPr>
        <w:t xml:space="preserve"> a tanulónak ki kell fizetnie.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tanulónak szigorúan tilos az iskola területén olyan tárgyak, anyagok birtoklása (fegyver, kés, lőszer, robbanóanyag, vegyi anyag stb.), amellyel saját vagy más testi épségét veszélyezteti. Ugyanez vonatkozik a szórakoztató pirotechnikai eszközökre (petárda, rakéta, stb.) is.</w:t>
      </w: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iskolában érvényesülnie kell a „</w:t>
      </w:r>
      <w:r w:rsidR="00AE32F8" w:rsidRPr="004C065C">
        <w:rPr>
          <w:rFonts w:ascii="Times New Roman" w:hAnsi="Times New Roman" w:cs="Times New Roman"/>
          <w:sz w:val="24"/>
          <w:szCs w:val="24"/>
        </w:rPr>
        <w:t>kölcsönös tolerancia</w:t>
      </w:r>
      <w:r>
        <w:rPr>
          <w:rFonts w:ascii="Times New Roman" w:hAnsi="Times New Roman" w:cs="Times New Roman"/>
          <w:sz w:val="24"/>
          <w:szCs w:val="24"/>
        </w:rPr>
        <w:t>” és a „</w:t>
      </w:r>
      <w:r w:rsidR="00AE32F8" w:rsidRPr="004C065C">
        <w:rPr>
          <w:rFonts w:ascii="Times New Roman" w:hAnsi="Times New Roman" w:cs="Times New Roman"/>
          <w:sz w:val="24"/>
          <w:szCs w:val="24"/>
        </w:rPr>
        <w:t>mindenki személyes sz</w:t>
      </w:r>
      <w:r>
        <w:rPr>
          <w:rFonts w:ascii="Times New Roman" w:hAnsi="Times New Roman" w:cs="Times New Roman"/>
          <w:sz w:val="24"/>
          <w:szCs w:val="24"/>
        </w:rPr>
        <w:t>abadságának tiszteletben tartás”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alapelveknek. Senkinek nincs joga mások megalázására, szellemi vagy fizikai kínzására. A tanulónak szigorúan kötelező ezen alapelvek szerint élnie és cselekednie. Nem megengedett a más tanulóval, vagy esetleg felnőttel szembeni agresszív viselkedés. Tilos mások zsarolása, fenyegetése, vulgáris kifejezések használata, a káromkodás. </w:t>
      </w:r>
    </w:p>
    <w:p w:rsidR="00A9692A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A heteseket az osztályfőnökök jelölik ki. </w:t>
      </w:r>
      <w:bookmarkStart w:id="13" w:name="_Toc282759369"/>
      <w:bookmarkStart w:id="14" w:name="_Toc346470742"/>
    </w:p>
    <w:p w:rsidR="00A9692A" w:rsidRDefault="00A9692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A hetes kötelezettségei</w:t>
      </w:r>
      <w:bookmarkEnd w:id="13"/>
      <w:bookmarkEnd w:id="14"/>
    </w:p>
    <w:p w:rsidR="00AE32F8" w:rsidRPr="004C065C" w:rsidRDefault="00AE32F8" w:rsidP="0039589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hetesek kiválasztása az osztályon belüli megállapodás útján történik.</w:t>
      </w:r>
    </w:p>
    <w:p w:rsidR="00AE32F8" w:rsidRPr="004C065C" w:rsidRDefault="00AE32F8" w:rsidP="0039589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hetes gondoskodik a tábla tisztaságáról, krétáról, a terem szellőztetéséről és rendjéről, elvégzi az egyéb, az osztályfőnök vagy szaktanár által rábízott feladatokat.</w:t>
      </w:r>
    </w:p>
    <w:p w:rsidR="00AE32F8" w:rsidRPr="004C065C" w:rsidRDefault="00AE32F8" w:rsidP="0039589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hetes jelzi az órát megkezdő tanárnak a hiányzók személyét.</w:t>
      </w:r>
    </w:p>
    <w:p w:rsidR="00AE32F8" w:rsidRPr="004C065C" w:rsidRDefault="00AE32F8" w:rsidP="0039589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Ha az órát tartó tanár a becsengetés után 10 percen belül nem jelenik meg, azt a hetesnek jelentenie kell a tanáriban vagy az iskola titkárságán.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213" w:rsidRDefault="00333213" w:rsidP="00395893">
      <w:pPr>
        <w:pStyle w:val="Cmsor1"/>
        <w:spacing w:before="0" w:line="240" w:lineRule="auto"/>
        <w:rPr>
          <w:rFonts w:ascii="Times New Roman" w:hAnsi="Times New Roman" w:cs="Times New Roman"/>
          <w:smallCaps/>
          <w:color w:val="auto"/>
          <w:sz w:val="32"/>
          <w:szCs w:val="24"/>
        </w:rPr>
        <w:sectPr w:rsidR="00333213" w:rsidSect="00F05A09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E32F8" w:rsidRPr="00333213" w:rsidRDefault="00C7655A" w:rsidP="00395893">
      <w:pPr>
        <w:pStyle w:val="Cmsor1"/>
        <w:spacing w:before="0" w:line="240" w:lineRule="auto"/>
        <w:rPr>
          <w:rFonts w:ascii="Times New Roman" w:hAnsi="Times New Roman" w:cs="Times New Roman"/>
          <w:smallCaps/>
          <w:color w:val="auto"/>
          <w:szCs w:val="24"/>
        </w:rPr>
      </w:pPr>
      <w:bookmarkStart w:id="15" w:name="_Toc386183610"/>
      <w:r w:rsidRPr="00333213">
        <w:rPr>
          <w:rFonts w:ascii="Times New Roman" w:hAnsi="Times New Roman" w:cs="Times New Roman"/>
          <w:smallCaps/>
          <w:color w:val="auto"/>
          <w:szCs w:val="24"/>
        </w:rPr>
        <w:lastRenderedPageBreak/>
        <w:t>11.</w:t>
      </w:r>
      <w:r w:rsidR="00AE32F8" w:rsidRPr="00333213">
        <w:rPr>
          <w:rFonts w:ascii="Times New Roman" w:hAnsi="Times New Roman" w:cs="Times New Roman"/>
          <w:smallCaps/>
          <w:color w:val="auto"/>
          <w:szCs w:val="24"/>
        </w:rPr>
        <w:t xml:space="preserve"> A tanórai </w:t>
      </w:r>
      <w:r w:rsidR="001A3420" w:rsidRPr="00333213">
        <w:rPr>
          <w:rFonts w:ascii="Times New Roman" w:hAnsi="Times New Roman" w:cs="Times New Roman"/>
          <w:smallCaps/>
          <w:color w:val="auto"/>
          <w:szCs w:val="24"/>
        </w:rPr>
        <w:t>és egyéb foglalkozások rendje</w:t>
      </w:r>
      <w:bookmarkEnd w:id="15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Tanulóink kötelessége, hogy 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pedagógiai programban foglalt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tanulmányi kötelezettségének eleget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tegyen, felkészüljön a tanórákra, házi feladatait elkészítse, felszerelését magával hozza.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sz w:val="24"/>
          <w:szCs w:val="24"/>
        </w:rPr>
        <w:t>A tanuló kötelessége, hogy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tanórákon jelen legyen</w:t>
      </w:r>
      <w:r w:rsidR="00AE32F8" w:rsidRPr="004C065C">
        <w:rPr>
          <w:rFonts w:ascii="Times New Roman" w:hAnsi="Times New Roman" w:cs="Times New Roman"/>
          <w:sz w:val="24"/>
          <w:szCs w:val="24"/>
        </w:rPr>
        <w:t>, hiányzásait e házirendben szabályozottak szerint igazolja, a hiányzás miatt elmaradt számonkérés anyagából beszámoljon. A tanulónak kötelessége továbbá, hogy azokon a tanórán kívüli foglalkozásokon is megjelenjen, amikre előzetesen jelentkezett, és hiányzásait ugyancsak igazolnia kell.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 tanuló kötelessége, hogy magatartása fegyelmezett legyen, a házirend előírásait és a létesítményekre vonatkozó különleges szabályokat tartsa be.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sz w:val="24"/>
          <w:szCs w:val="24"/>
        </w:rPr>
        <w:t>A tanuló kötelessége, hogy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védje a személyi és közösségi tulajdont</w:t>
      </w:r>
      <w:r w:rsidR="00AE32F8" w:rsidRPr="004C065C">
        <w:rPr>
          <w:rFonts w:ascii="Times New Roman" w:hAnsi="Times New Roman" w:cs="Times New Roman"/>
          <w:sz w:val="24"/>
          <w:szCs w:val="24"/>
        </w:rPr>
        <w:t>. E kötelességét a tanuló teljesíti, ha lopás vagy rongálás esetén e tényt jelzi az iskola valamelyik dolgozójának.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sz w:val="24"/>
          <w:szCs w:val="24"/>
        </w:rPr>
        <w:t>A tanuló kötelessége, hogy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az iskola termeiben, berendezésében, létesítményében okozott károkat megtérítse. 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sz w:val="24"/>
          <w:szCs w:val="24"/>
        </w:rPr>
        <w:t>A tanuló kötelessége, hogy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az iskola vezetőinek, tanárainak, az iskola alkalmazottainak, tanulótársainak emberi méltóságát és jogait tiszteletben tartsa</w:t>
      </w:r>
      <w:r w:rsidR="00AE32F8" w:rsidRPr="004C065C">
        <w:rPr>
          <w:rFonts w:ascii="Times New Roman" w:hAnsi="Times New Roman" w:cs="Times New Roman"/>
          <w:sz w:val="24"/>
          <w:szCs w:val="24"/>
        </w:rPr>
        <w:t>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sz w:val="24"/>
          <w:szCs w:val="24"/>
        </w:rPr>
        <w:t>A tanuló kötelessége, hogy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óvja saját és társai testi épségét, egészségét</w:t>
      </w:r>
      <w:r w:rsidR="00AE32F8" w:rsidRPr="004C065C">
        <w:rPr>
          <w:rFonts w:ascii="Times New Roman" w:hAnsi="Times New Roman" w:cs="Times New Roman"/>
          <w:sz w:val="24"/>
          <w:szCs w:val="24"/>
        </w:rPr>
        <w:t>, és haladéktalanul jelentse a felügyeletét ellátó pedagógusnak vagy más alkalmazottnak, ha saját magát, társait, az iskola alkalmazottait vagy másokat veszélyeztető állapotot, tevékenységet, illetve balesetet észlelt, továbbá – amennyiben állapota lehetővé teszi – ha megsérült. Az iskola a tanulói balesetekről jegyzőkönyvet vesz föl.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Tanév kezdetekor az osztályfőnök a tanuló tudomására hozza e szabályok tartalmát, melynek megtörténtét az osztályfőnök a naplóban jelzi és aláírásával igazolja.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sz w:val="24"/>
          <w:szCs w:val="24"/>
        </w:rPr>
        <w:t>A tanuló kötelessége, hogy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részt vegyen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az iskola által szervezett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kötelező egészségügyi és szűrővizsgálatokon. </w:t>
      </w:r>
    </w:p>
    <w:p w:rsid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tanulók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legfontosabb munkája a tanulás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ebből fakadó kötelességeik: </w:t>
      </w:r>
    </w:p>
    <w:p w:rsidR="00AE32F8" w:rsidRPr="00333213" w:rsidRDefault="00AE32F8" w:rsidP="00333213">
      <w:pPr>
        <w:pStyle w:val="Listaszerbekezds"/>
        <w:numPr>
          <w:ilvl w:val="0"/>
          <w:numId w:val="39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333213">
        <w:rPr>
          <w:rFonts w:ascii="Times New Roman" w:hAnsi="Times New Roman" w:cs="Times New Roman"/>
          <w:sz w:val="24"/>
          <w:szCs w:val="24"/>
        </w:rPr>
        <w:t xml:space="preserve">minden tanítási órán köteles felkészülten megjelenni </w:t>
      </w:r>
    </w:p>
    <w:p w:rsidR="00AE32F8" w:rsidRPr="00333213" w:rsidRDefault="00AE32F8" w:rsidP="00333213">
      <w:pPr>
        <w:pStyle w:val="Listaszerbekezds"/>
        <w:numPr>
          <w:ilvl w:val="0"/>
          <w:numId w:val="39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333213">
        <w:rPr>
          <w:rFonts w:ascii="Times New Roman" w:hAnsi="Times New Roman" w:cs="Times New Roman"/>
          <w:sz w:val="24"/>
          <w:szCs w:val="24"/>
        </w:rPr>
        <w:t xml:space="preserve">minden tanítási órára kötelesek elhozni </w:t>
      </w:r>
      <w:r w:rsidR="00744C88" w:rsidRPr="00333213">
        <w:rPr>
          <w:rFonts w:ascii="Times New Roman" w:hAnsi="Times New Roman" w:cs="Times New Roman"/>
          <w:sz w:val="24"/>
          <w:szCs w:val="24"/>
        </w:rPr>
        <w:t xml:space="preserve">tájékoztató vagy </w:t>
      </w:r>
      <w:r w:rsidRPr="00333213">
        <w:rPr>
          <w:rFonts w:ascii="Times New Roman" w:hAnsi="Times New Roman" w:cs="Times New Roman"/>
          <w:sz w:val="24"/>
          <w:szCs w:val="24"/>
        </w:rPr>
        <w:t xml:space="preserve">ellenőrző füzetüket, a tanuláshoz szükséges eszközöket, </w:t>
      </w:r>
    </w:p>
    <w:p w:rsidR="00AE32F8" w:rsidRPr="00333213" w:rsidRDefault="00AE32F8" w:rsidP="00333213">
      <w:pPr>
        <w:pStyle w:val="Listaszerbekezds"/>
        <w:numPr>
          <w:ilvl w:val="0"/>
          <w:numId w:val="39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333213">
        <w:rPr>
          <w:rFonts w:ascii="Times New Roman" w:hAnsi="Times New Roman" w:cs="Times New Roman"/>
          <w:sz w:val="24"/>
          <w:szCs w:val="24"/>
        </w:rPr>
        <w:t>az a tanuló, aki hiányzó felszerelése miatt illetve más okból az órai munkában – a tanár megítélése szerint – nem vesz elégséges mértékben részt, órai munkájára elégtelen osztályzatot kap.</w:t>
      </w:r>
    </w:p>
    <w:p w:rsidR="00AE32F8" w:rsidRPr="00333213" w:rsidRDefault="00AE32F8" w:rsidP="00333213">
      <w:pPr>
        <w:pStyle w:val="Listaszerbekezds"/>
        <w:numPr>
          <w:ilvl w:val="0"/>
          <w:numId w:val="39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333213">
        <w:rPr>
          <w:rFonts w:ascii="Times New Roman" w:hAnsi="Times New Roman" w:cs="Times New Roman"/>
          <w:sz w:val="24"/>
          <w:szCs w:val="24"/>
        </w:rPr>
        <w:t xml:space="preserve">mulasztásaikat a következő órára pótolni kell, hosszabb hiányzás esetén a tanító által megadott időpontig, </w:t>
      </w:r>
    </w:p>
    <w:p w:rsidR="00AE32F8" w:rsidRPr="00333213" w:rsidRDefault="00AE32F8" w:rsidP="00333213">
      <w:pPr>
        <w:pStyle w:val="Listaszerbekezds"/>
        <w:numPr>
          <w:ilvl w:val="0"/>
          <w:numId w:val="39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333213">
        <w:rPr>
          <w:rFonts w:ascii="Times New Roman" w:hAnsi="Times New Roman" w:cs="Times New Roman"/>
          <w:sz w:val="24"/>
          <w:szCs w:val="24"/>
        </w:rPr>
        <w:t xml:space="preserve">kötelesek a kötelező és a választott tanórákon és foglalkozásokon részt venni, fegyelmezetten dolgozni, </w:t>
      </w:r>
    </w:p>
    <w:p w:rsidR="00AE32F8" w:rsidRPr="00333213" w:rsidRDefault="00AE32F8" w:rsidP="00333213">
      <w:pPr>
        <w:pStyle w:val="Listaszerbekezds"/>
        <w:numPr>
          <w:ilvl w:val="0"/>
          <w:numId w:val="39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333213">
        <w:rPr>
          <w:rFonts w:ascii="Times New Roman" w:hAnsi="Times New Roman" w:cs="Times New Roman"/>
          <w:sz w:val="24"/>
          <w:szCs w:val="24"/>
        </w:rPr>
        <w:t xml:space="preserve">nincs joga a tanítót/tanárt és osztálytársait zavarni az órán, </w:t>
      </w:r>
    </w:p>
    <w:p w:rsid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 tanuló jogai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 rendelkezik az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alapvető emberi jogokkal</w:t>
      </w:r>
      <w:r w:rsidR="00AE32F8" w:rsidRPr="004C065C">
        <w:rPr>
          <w:rFonts w:ascii="Times New Roman" w:hAnsi="Times New Roman" w:cs="Times New Roman"/>
          <w:sz w:val="24"/>
          <w:szCs w:val="24"/>
        </w:rPr>
        <w:t>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 joga, hogy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választó és választható legyen a diákérdekeket képviselő szervezetekbe</w:t>
      </w:r>
      <w:r w:rsidR="00AE32F8" w:rsidRPr="004C065C">
        <w:rPr>
          <w:rFonts w:ascii="Times New Roman" w:hAnsi="Times New Roman" w:cs="Times New Roman"/>
          <w:sz w:val="24"/>
          <w:szCs w:val="24"/>
        </w:rPr>
        <w:t>. A választás részletes szabályait a Diákönkormányzat szervezeti és működési szabályzata tartalmazza.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Tanévenként legalább egy alkalommal diákközgyűlést kell összehívni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az iskolai diákközgyűlésen minden tanulónak joga van részt venni. 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Ha a tanuló úgy érzi, hogy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jogsérelem érte, segítségért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fordulhat osztályfőnökéhez, a Diákönkormányzathoz, az iskola igazgatójához, és a törvényben meghatározottak szerint kérheti az őt ért sérelem orvoslását az iskola fenntartójánál.</w:t>
      </w:r>
    </w:p>
    <w:p w:rsid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tanulónak joga, hogy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részt vegyen a szakköri, sport- és diákköri csoportok</w:t>
      </w:r>
      <w:r w:rsidR="00744C88" w:rsidRPr="004C065C">
        <w:rPr>
          <w:rFonts w:ascii="Times New Roman" w:hAnsi="Times New Roman" w:cs="Times New Roman"/>
          <w:b/>
          <w:sz w:val="24"/>
          <w:szCs w:val="24"/>
        </w:rPr>
        <w:t xml:space="preserve"> munkájában. </w:t>
      </w:r>
      <w:r w:rsidR="00AE32F8" w:rsidRPr="004C065C">
        <w:rPr>
          <w:rFonts w:ascii="Times New Roman" w:hAnsi="Times New Roman" w:cs="Times New Roman"/>
          <w:sz w:val="24"/>
          <w:szCs w:val="24"/>
        </w:rPr>
        <w:tab/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tanulónak joga, hogy részt vegyen az iskola tanórán kívüli programjaiban. 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tanulónak joga, hogy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térítésmentesen használja az iskola könyvtárát,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az iskola sportfelszereléseit és létesítményeit. Az egyes létesítmények nyitvatartási idejét és használatuk rendjét a Házirend melléklete tartalmazza.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tanulónak joga, hogy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szociális kedvezményekben és társadalmi juttatásokban részesüljön a vonatkozó jogszabályok szerint. </w:t>
      </w:r>
    </w:p>
    <w:p w:rsid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Általános szabályok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Balesetvédelmi okokból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tilos testékszer, fülbevaló, ékszer és karóra viselete a testnevelés órákon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illetve olyan foglalkozásokon, ahol a munkavédelemmel megbízott személy, vagy a létesítményvezető azt elrendeli. A felsorolt tárgyak behozataláért és őrzéséért az iskola nem vállal felelősséget. 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sportpályát, és az ott található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sportfelszereléseket és eszközöket a tanulók csak tanári felügyelettel használhatják</w:t>
      </w:r>
      <w:r w:rsidR="00AE32F8" w:rsidRPr="004C065C">
        <w:rPr>
          <w:rFonts w:ascii="Times New Roman" w:hAnsi="Times New Roman" w:cs="Times New Roman"/>
          <w:sz w:val="24"/>
          <w:szCs w:val="24"/>
        </w:rPr>
        <w:t>. A tanulók a testnevelés órákon, ha az órát vezető tanár másként nem rendelkezik, csak sportfelszerelésben vehetnek részt.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termekben lévő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műszaki berendezések csak tanári engedéllyel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működtethetők.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 kártérítés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pontos mértékét a körülmények figyelembe vételével </w:t>
      </w:r>
      <w:r w:rsidR="00744C88" w:rsidRPr="004C065C">
        <w:rPr>
          <w:rFonts w:ascii="Times New Roman" w:hAnsi="Times New Roman" w:cs="Times New Roman"/>
          <w:sz w:val="24"/>
          <w:szCs w:val="24"/>
        </w:rPr>
        <w:t>a tagintézmény-vezető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határozza, állapítja meg.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Tanítási időben, és a délutáni foglalkozások alatt az iskola területét a tanuló csak a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felügyeletét ellátó pedagógus engedélyével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hagyhatja el. Sérülés, rosszullét, betegség esetén a tanuló felügyeletét ellátó tanár a gondviselő vagy a gondviselő által megbízott személy kíséretében engedheti el a tanulót.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kerékpárokat a</w:t>
      </w:r>
      <w:r w:rsidR="00AE32F8" w:rsidRPr="004C065C">
        <w:rPr>
          <w:rFonts w:ascii="Times New Roman" w:hAnsi="Times New Roman" w:cs="Times New Roman"/>
          <w:sz w:val="24"/>
          <w:szCs w:val="24"/>
        </w:rPr>
        <w:t>z iskola előtt felállított kerékpártárolóban kell elhelyezni. A kerékpárokért és egyéb járművekért az iskola felelősséget nem vállal. Az iskola udvarán a kerékpárokat, egyéb járműveket használni tilos.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iskolában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tilos a tanulók közötti pénzforgalommal járó tevékenység</w:t>
      </w:r>
      <w:r w:rsidR="00AE32F8" w:rsidRPr="004C065C">
        <w:rPr>
          <w:rFonts w:ascii="Times New Roman" w:hAnsi="Times New Roman" w:cs="Times New Roman"/>
          <w:sz w:val="24"/>
          <w:szCs w:val="24"/>
        </w:rPr>
        <w:t>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iskola területén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talált tárgyakat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titkárságon kell leadni, tulajdonosa ott átveheti. </w:t>
      </w: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tanév befejezését követően az iskola a nem keresett tárgyakat nem őrzi meg.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iskola területén és szervezett iskolai rendezvényeken a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dohányzás, szeszes ital, energia ital illetve bármilyen tudatmódosító szer tartása és fogyasztása tilos.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 xml:space="preserve">Az iskola területére csak az oktatást, nevelést szolgáló eszközöket lehet behozni.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intézmény az iskolába hozott mobiltelefonokért, </w:t>
      </w:r>
      <w:proofErr w:type="spellStart"/>
      <w:r w:rsidR="00AE32F8" w:rsidRPr="004C065C">
        <w:rPr>
          <w:rFonts w:ascii="Times New Roman" w:hAnsi="Times New Roman" w:cs="Times New Roman"/>
          <w:sz w:val="24"/>
          <w:szCs w:val="24"/>
        </w:rPr>
        <w:t>iPad-okért</w:t>
      </w:r>
      <w:proofErr w:type="spellEnd"/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2F8" w:rsidRPr="004C065C">
        <w:rPr>
          <w:rFonts w:ascii="Times New Roman" w:hAnsi="Times New Roman" w:cs="Times New Roman"/>
          <w:sz w:val="24"/>
          <w:szCs w:val="24"/>
        </w:rPr>
        <w:t>iPod-okért</w:t>
      </w:r>
      <w:proofErr w:type="spellEnd"/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2F8" w:rsidRPr="004C065C">
        <w:rPr>
          <w:rFonts w:ascii="Times New Roman" w:hAnsi="Times New Roman" w:cs="Times New Roman"/>
          <w:sz w:val="24"/>
          <w:szCs w:val="24"/>
        </w:rPr>
        <w:t>iPhone-okért</w:t>
      </w:r>
      <w:proofErr w:type="spellEnd"/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laptop-okért, </w:t>
      </w:r>
      <w:proofErr w:type="spellStart"/>
      <w:r w:rsidR="00AE32F8" w:rsidRPr="004C065C">
        <w:rPr>
          <w:rFonts w:ascii="Times New Roman" w:hAnsi="Times New Roman" w:cs="Times New Roman"/>
          <w:sz w:val="24"/>
          <w:szCs w:val="24"/>
        </w:rPr>
        <w:t>palmtop-okért</w:t>
      </w:r>
      <w:proofErr w:type="spellEnd"/>
      <w:r w:rsidR="00AE32F8" w:rsidRPr="004C065C">
        <w:rPr>
          <w:rFonts w:ascii="Times New Roman" w:hAnsi="Times New Roman" w:cs="Times New Roman"/>
          <w:sz w:val="24"/>
          <w:szCs w:val="24"/>
        </w:rPr>
        <w:t>, táblagépek</w:t>
      </w:r>
      <w:r w:rsidR="00744C88" w:rsidRPr="004C065C">
        <w:rPr>
          <w:rFonts w:ascii="Times New Roman" w:hAnsi="Times New Roman" w:cs="Times New Roman"/>
          <w:sz w:val="24"/>
          <w:szCs w:val="24"/>
        </w:rPr>
        <w:t>ért, fényképező-gépekért, stb. n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em vállal felelősséget. Az itt felsorolt eszközöket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tanítási időben kikapcsolt állapotban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, a </w:t>
      </w:r>
      <w:r w:rsidR="00744C88" w:rsidRPr="004C065C">
        <w:rPr>
          <w:rFonts w:ascii="Times New Roman" w:hAnsi="Times New Roman" w:cs="Times New Roman"/>
          <w:sz w:val="24"/>
          <w:szCs w:val="24"/>
        </w:rPr>
        <w:t>tanári asztalra helyezve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kell tartani. Használni csak indokolt esetben a pedagógus engedélyével lehet.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Közérdekű és sürgős hívások kezdeményezésére a tanulók kérhetik, hogy a titkárságon található telefonkészülékről hívást bonyolítsanak le az iskola alkalmazottai a nevükben.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Tilos a tanítási órákon a tanár engedélye nélkül étkezni és innivalót fogyasztani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Tilos továbbá az iskola területén rágógumizni</w:t>
      </w:r>
      <w:r w:rsidR="00744C88" w:rsidRPr="004C065C">
        <w:rPr>
          <w:rFonts w:ascii="Times New Roman" w:hAnsi="Times New Roman" w:cs="Times New Roman"/>
          <w:sz w:val="24"/>
          <w:szCs w:val="24"/>
        </w:rPr>
        <w:t>, hán</w:t>
      </w:r>
      <w:r w:rsidR="00AA339C" w:rsidRPr="004C065C">
        <w:rPr>
          <w:rFonts w:ascii="Times New Roman" w:hAnsi="Times New Roman" w:cs="Times New Roman"/>
          <w:sz w:val="24"/>
          <w:szCs w:val="24"/>
        </w:rPr>
        <w:t xml:space="preserve">tolt napraforgó magot, </w:t>
      </w:r>
      <w:proofErr w:type="spellStart"/>
      <w:r w:rsidR="00AA339C" w:rsidRPr="004C065C">
        <w:rPr>
          <w:rFonts w:ascii="Times New Roman" w:hAnsi="Times New Roman" w:cs="Times New Roman"/>
          <w:sz w:val="24"/>
          <w:szCs w:val="24"/>
        </w:rPr>
        <w:t>szotyit</w:t>
      </w:r>
      <w:proofErr w:type="spellEnd"/>
      <w:r w:rsidR="00AA339C" w:rsidRPr="004C065C">
        <w:rPr>
          <w:rFonts w:ascii="Times New Roman" w:hAnsi="Times New Roman" w:cs="Times New Roman"/>
          <w:sz w:val="24"/>
          <w:szCs w:val="24"/>
        </w:rPr>
        <w:t xml:space="preserve"> és nyalókát fogyasztani.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Tanulóknak az iskolában és iskolai rendezvényen – tagintézmény</w:t>
      </w:r>
      <w:r w:rsidR="00AA339C" w:rsidRPr="004C065C">
        <w:rPr>
          <w:rFonts w:ascii="Times New Roman" w:hAnsi="Times New Roman" w:cs="Times New Roman"/>
          <w:sz w:val="24"/>
          <w:szCs w:val="24"/>
        </w:rPr>
        <w:t>-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vezetői engedély nélkül –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tilos bármilyen készülékkel hangi és képi felvételt készíteni.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A szabály megszegése tagintézmény</w:t>
      </w:r>
      <w:r w:rsidR="008D7D4A" w:rsidRPr="004C065C">
        <w:rPr>
          <w:rFonts w:ascii="Times New Roman" w:hAnsi="Times New Roman" w:cs="Times New Roman"/>
          <w:sz w:val="24"/>
          <w:szCs w:val="24"/>
        </w:rPr>
        <w:t>-</w:t>
      </w:r>
      <w:r w:rsidR="00AE32F8" w:rsidRPr="004C065C">
        <w:rPr>
          <w:rFonts w:ascii="Times New Roman" w:hAnsi="Times New Roman" w:cs="Times New Roman"/>
          <w:sz w:val="24"/>
          <w:szCs w:val="24"/>
        </w:rPr>
        <w:t>vezetői intőt, vagy súlyosabb felelősségre vonást von maga után.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Ha a tanuló az iskolában és iskolai rendezvényen kész</w:t>
      </w:r>
      <w:r w:rsidR="00AA339C" w:rsidRPr="004C065C">
        <w:rPr>
          <w:rFonts w:ascii="Times New Roman" w:hAnsi="Times New Roman" w:cs="Times New Roman"/>
          <w:sz w:val="24"/>
          <w:szCs w:val="24"/>
        </w:rPr>
        <w:t>ített hangi és képi felvételt a</w:t>
      </w:r>
      <w:r w:rsidR="008D7D4A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A339C" w:rsidRPr="004C065C">
        <w:rPr>
          <w:rFonts w:ascii="Times New Roman" w:hAnsi="Times New Roman" w:cs="Times New Roman"/>
          <w:sz w:val="24"/>
          <w:szCs w:val="24"/>
        </w:rPr>
        <w:t>tagintézmény-vezető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 és az érintettek engedélye nélkül internetes felületen közzéteszi, rendőrségi eljárás kezdeményezhető.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333213" w:rsidRDefault="00C7655A" w:rsidP="00333213">
      <w:pPr>
        <w:pStyle w:val="Cmsor1"/>
        <w:spacing w:before="0" w:line="240" w:lineRule="auto"/>
        <w:ind w:left="426" w:hanging="426"/>
        <w:jc w:val="both"/>
        <w:rPr>
          <w:rFonts w:ascii="Times New Roman" w:hAnsi="Times New Roman" w:cs="Times New Roman"/>
          <w:smallCaps/>
          <w:color w:val="auto"/>
          <w:szCs w:val="24"/>
        </w:rPr>
      </w:pPr>
      <w:bookmarkStart w:id="16" w:name="_Toc386183611"/>
      <w:r w:rsidRPr="00333213">
        <w:rPr>
          <w:rFonts w:ascii="Times New Roman" w:hAnsi="Times New Roman" w:cs="Times New Roman"/>
          <w:smallCaps/>
          <w:color w:val="auto"/>
          <w:szCs w:val="24"/>
        </w:rPr>
        <w:lastRenderedPageBreak/>
        <w:t>12.</w:t>
      </w:r>
      <w:r w:rsidR="00AE32F8" w:rsidRPr="00333213">
        <w:rPr>
          <w:rFonts w:ascii="Times New Roman" w:hAnsi="Times New Roman" w:cs="Times New Roman"/>
          <w:smallCaps/>
          <w:color w:val="auto"/>
          <w:szCs w:val="24"/>
        </w:rPr>
        <w:t xml:space="preserve"> A tanulók tantárgyválasztásával, annak módosításával </w:t>
      </w:r>
      <w:proofErr w:type="spellStart"/>
      <w:r w:rsidR="00AE32F8" w:rsidRPr="00333213">
        <w:rPr>
          <w:rFonts w:ascii="Times New Roman" w:hAnsi="Times New Roman" w:cs="Times New Roman"/>
          <w:smallCaps/>
          <w:color w:val="auto"/>
          <w:szCs w:val="24"/>
        </w:rPr>
        <w:t>k</w:t>
      </w:r>
      <w:r w:rsidR="00DD29C2" w:rsidRPr="00333213">
        <w:rPr>
          <w:rFonts w:ascii="Times New Roman" w:hAnsi="Times New Roman" w:cs="Times New Roman"/>
          <w:smallCaps/>
          <w:color w:val="auto"/>
          <w:szCs w:val="24"/>
        </w:rPr>
        <w:t>apcso</w:t>
      </w:r>
      <w:r w:rsidR="00333213">
        <w:rPr>
          <w:rFonts w:ascii="Times New Roman" w:hAnsi="Times New Roman" w:cs="Times New Roman"/>
          <w:smallCaps/>
          <w:color w:val="auto"/>
          <w:szCs w:val="24"/>
        </w:rPr>
        <w:t>-</w:t>
      </w:r>
      <w:r w:rsidR="00DD29C2" w:rsidRPr="00333213">
        <w:rPr>
          <w:rFonts w:ascii="Times New Roman" w:hAnsi="Times New Roman" w:cs="Times New Roman"/>
          <w:smallCaps/>
          <w:color w:val="auto"/>
          <w:szCs w:val="24"/>
        </w:rPr>
        <w:t>latos</w:t>
      </w:r>
      <w:proofErr w:type="spellEnd"/>
      <w:r w:rsidR="00DD29C2" w:rsidRPr="00333213">
        <w:rPr>
          <w:rFonts w:ascii="Times New Roman" w:hAnsi="Times New Roman" w:cs="Times New Roman"/>
          <w:smallCaps/>
          <w:color w:val="auto"/>
          <w:szCs w:val="24"/>
        </w:rPr>
        <w:t xml:space="preserve"> eljárási kérdések</w:t>
      </w:r>
      <w:bookmarkEnd w:id="16"/>
    </w:p>
    <w:p w:rsidR="00DD29C2" w:rsidRPr="004C065C" w:rsidRDefault="00DD29C2" w:rsidP="00395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29C2" w:rsidRPr="004C065C" w:rsidRDefault="00333213" w:rsidP="00395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D29C2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Mivel tagintézményünkben csak kötelezően választható tantárgy van – a két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D29C2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tanítási nyelvű program miatt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DD29C2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ezért nem részletezzük, de ha felmerül ilyen a Nkt.46.§ 6.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D29C2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DD29C2" w:rsidRPr="004C06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pontja szerint járunk el.</w:t>
      </w:r>
    </w:p>
    <w:p w:rsidR="00DD29C2" w:rsidRPr="004C065C" w:rsidRDefault="00DD29C2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F8" w:rsidRPr="00333213" w:rsidRDefault="00C7655A" w:rsidP="00333213">
      <w:pPr>
        <w:pStyle w:val="Cmsor1"/>
        <w:spacing w:before="0" w:line="240" w:lineRule="auto"/>
        <w:ind w:left="426" w:hanging="426"/>
        <w:jc w:val="both"/>
        <w:rPr>
          <w:rFonts w:ascii="Times New Roman" w:hAnsi="Times New Roman" w:cs="Times New Roman"/>
          <w:smallCaps/>
          <w:color w:val="auto"/>
          <w:szCs w:val="24"/>
        </w:rPr>
      </w:pPr>
      <w:bookmarkStart w:id="17" w:name="_Toc386183612"/>
      <w:r w:rsidRPr="00333213">
        <w:rPr>
          <w:rFonts w:ascii="Times New Roman" w:hAnsi="Times New Roman" w:cs="Times New Roman"/>
          <w:smallCaps/>
          <w:color w:val="auto"/>
          <w:szCs w:val="24"/>
        </w:rPr>
        <w:t>13</w:t>
      </w:r>
      <w:r w:rsidR="00AE32F8" w:rsidRPr="00333213">
        <w:rPr>
          <w:rFonts w:ascii="Times New Roman" w:hAnsi="Times New Roman" w:cs="Times New Roman"/>
          <w:smallCaps/>
          <w:color w:val="auto"/>
          <w:szCs w:val="24"/>
        </w:rPr>
        <w:t>.</w:t>
      </w:r>
      <w:r w:rsidR="00C03364" w:rsidRPr="00333213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="00AE32F8" w:rsidRPr="00333213">
        <w:rPr>
          <w:rFonts w:ascii="Times New Roman" w:hAnsi="Times New Roman" w:cs="Times New Roman"/>
          <w:smallCaps/>
          <w:color w:val="auto"/>
          <w:szCs w:val="24"/>
        </w:rPr>
        <w:t>Az iskola berendezési tárgyai, eszközei és az iskolához tartozó területek</w:t>
      </w:r>
      <w:r w:rsidR="00AE32F8" w:rsidRPr="00333213">
        <w:rPr>
          <w:rFonts w:ascii="Times New Roman" w:hAnsi="Times New Roman" w:cs="Times New Roman"/>
          <w:color w:val="auto"/>
          <w:szCs w:val="24"/>
        </w:rPr>
        <w:t xml:space="preserve"> </w:t>
      </w:r>
      <w:r w:rsidR="00AE32F8" w:rsidRPr="00333213">
        <w:rPr>
          <w:rFonts w:ascii="Times New Roman" w:hAnsi="Times New Roman" w:cs="Times New Roman"/>
          <w:smallCaps/>
          <w:color w:val="auto"/>
          <w:szCs w:val="24"/>
        </w:rPr>
        <w:t>használatának rendjét,</w:t>
      </w:r>
      <w:bookmarkEnd w:id="17"/>
    </w:p>
    <w:p w:rsidR="008D7D4A" w:rsidRPr="004C065C" w:rsidRDefault="008D7D4A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szaktantermek felszerelésének használata kizárólag a szaktanteremért felelős tanár engedélyével lehetséges.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tanulók igényei alapján az iskola tagintézmény</w:t>
      </w:r>
      <w:r w:rsidR="008D7D4A" w:rsidRPr="004C065C">
        <w:rPr>
          <w:rFonts w:ascii="Times New Roman" w:hAnsi="Times New Roman" w:cs="Times New Roman"/>
          <w:sz w:val="24"/>
          <w:szCs w:val="24"/>
        </w:rPr>
        <w:t>-</w:t>
      </w:r>
      <w:r w:rsidR="00AE32F8" w:rsidRPr="004C065C">
        <w:rPr>
          <w:rFonts w:ascii="Times New Roman" w:hAnsi="Times New Roman" w:cs="Times New Roman"/>
          <w:sz w:val="24"/>
          <w:szCs w:val="24"/>
        </w:rPr>
        <w:t>vezetővel történt előzetes megbeszélés után lehetőség van arra, hogy az iskola létesítményeit, illetve eszközeit (például sportlétesítmények, számítógépek) a tanulók – tanári felügyelet mellett – egyénileg vagy csoportosan használják. Tanításon kívül az iskola létesítményeit a szervezeti és működési szabályzatban leírtaknak megfelelően használhatják a tanulók, melynek betartása minden tanuló számára kötelező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333213" w:rsidP="00395893">
      <w:pPr>
        <w:spacing w:after="0" w:line="240" w:lineRule="auto"/>
        <w:jc w:val="both"/>
        <w:rPr>
          <w:rStyle w:val="Kiemels"/>
          <w:rFonts w:ascii="Times New Roman" w:hAnsi="Times New Roman" w:cs="Times New Roman"/>
          <w:b/>
          <w:sz w:val="24"/>
          <w:szCs w:val="24"/>
        </w:rPr>
      </w:pPr>
      <w:r>
        <w:rPr>
          <w:rStyle w:val="Kiemels"/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Style w:val="Kiemels"/>
          <w:rFonts w:ascii="Times New Roman" w:hAnsi="Times New Roman" w:cs="Times New Roman"/>
          <w:b/>
          <w:sz w:val="24"/>
          <w:szCs w:val="24"/>
        </w:rPr>
        <w:t>Informatika terem rendje:</w:t>
      </w:r>
    </w:p>
    <w:p w:rsidR="00AE32F8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teremben található nagy értékű gépek, berendezések, programok megóvása, hosszú távú használhatósága céljából az alábbi szabályokat kötelező betartani:</w:t>
      </w:r>
    </w:p>
    <w:p w:rsidR="00333213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gépteremben a tanuló csak tanári felügyelettel tartózkodhat.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gépek állagának megóvása érdekében az informatika termekbe tilos ételt, italt behozni, valamint nedves, maszatos kézzel a géphez nyúlni.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Csak a tanórához szorosan kapcsolódó eszközök, tárgyak (íróeszköz, füzet, tankönyv) vihetők be. A bevitt dolgok (mérete, anyaga stb.) nem veszélyeztethetik a teremben található számítógépek és tartozékaik épségét, használhatóságát.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Mindenki felelős az ülésrend szerint általa használt eszközök épségéért, ha bármi rendellenességet tapasztal, azt köteles tanárának vagy a felügyelőnek haladéktalanul jelenteni.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Mindenki köteles a számítógépeket rendeltetésszerűen használni.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iskola házirendjének megfelelően szándékosan okozott kárt meg kell téríteni.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Távozáskor a tanár utasításának megfelelően a gépből ki kell jelentkezni, vagy ki kell kapcsolni.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elektromos hálózatba más - nem a rendszerekhez, illetve azok kiszolgálásához tartozó - berendezéseket csatlakoztatni nem lehet.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informatika termekben és a gépek közelében a balesetvédelem érdekében fokozottan kell ügyelni a mozgásokra. Tilos ugrálni, rohangálni, a székeken hintázni. A táskák elhelyezésére külön figyelmet kell fordítani.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munkahelyét mindenki köteles rendben tartani. Gépeket, eszközöket kinyitni, belenyúlni nem szabad.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gépek közös használhatósága érdekében tilos hardver és szoftver beállításait módosítani, a telepített operációs rendszer és más alkalmazói program működési paramétereit, jellemzőit megváltoztatni, a közösen használt programoknak jelszót adni, más munkáját akadályozó beállításokat tenni. 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Tilos mások adatait és munkáit elolvasni, letörölni, módosítani, valamint bármilyen módon a jogosultságokat kijátszani, a védelmi rendszert feltörni.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lastRenderedPageBreak/>
        <w:t>A gépekre programokat feltenni, illetve arról letörölni csak a rendszergazda engedélyével lehet, még akkor is, ha csak verziófrissítés, vagy kiegészítő eszköz.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Illegális programokat saját felelősségére sem használhat senki. A programok telepítéséhez szükséges telepítő fájlok még tömörített formában sem tárolhatók az iskola gépein és szerverein a rendszergazda tudta nélkül.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Tilos az Internetről letöltött programok telepítése! 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gépterembe csak azok léphetnek be, akik a használatára vonatkozó szabályokat megismerték és elfogadták.</w:t>
      </w:r>
    </w:p>
    <w:p w:rsidR="00AE32F8" w:rsidRPr="004C065C" w:rsidRDefault="00AE32F8" w:rsidP="00395893">
      <w:pPr>
        <w:pStyle w:val="Listaszerbekezds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fentiek megszegése házirendben megfogalmazottak szerint fegyelmi vétségnek számít.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333213" w:rsidP="00333213">
      <w:pPr>
        <w:tabs>
          <w:tab w:val="left" w:pos="426"/>
        </w:tabs>
        <w:spacing w:after="0" w:line="240" w:lineRule="auto"/>
        <w:jc w:val="both"/>
        <w:rPr>
          <w:rStyle w:val="Kiemels"/>
          <w:rFonts w:ascii="Times New Roman" w:hAnsi="Times New Roman" w:cs="Times New Roman"/>
          <w:b/>
          <w:sz w:val="24"/>
          <w:szCs w:val="24"/>
        </w:rPr>
      </w:pPr>
      <w:r>
        <w:rPr>
          <w:rStyle w:val="Kiemels"/>
          <w:rFonts w:ascii="Times New Roman" w:hAnsi="Times New Roman" w:cs="Times New Roman"/>
          <w:b/>
          <w:sz w:val="24"/>
          <w:szCs w:val="24"/>
        </w:rPr>
        <w:tab/>
      </w:r>
      <w:r w:rsidR="00AE32F8" w:rsidRPr="004C065C">
        <w:rPr>
          <w:rStyle w:val="Kiemels"/>
          <w:rFonts w:ascii="Times New Roman" w:hAnsi="Times New Roman" w:cs="Times New Roman"/>
          <w:b/>
          <w:sz w:val="24"/>
          <w:szCs w:val="24"/>
        </w:rPr>
        <w:t>A testnevelési öltözők és a tornaterem házirendje: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tanulók a testnevelési órák előtt és után az öltözőket rendeltetés szerint használhatják tisztálkodás, átöltözés céljából.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öltözőből, a tanítási órát megelőzően, csak a tanár utasítására jöhetnek ki a tanulók, ott kötelesek megvárni az óra kezdetét!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öltözőkben hagyott értéktárgyakért, ruhaneműkért felelősséget nem vállalunk!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értéktárgyakat (pénztárcákat, ékszereket, mobiltelefonokat, stb.) a szertárban kell elhelyezni.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öltözőkben és a tornateremben dohányozni TILOS!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öltözőkben és a tornateremben okozott szándékos károkozást fegyelmi eljárás, és az okozott kár megtérítése követi, ha a kárt okozó személye nem tisztázható, akkor a csoport köteles együttesen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helyrehozni, megtéríteni a kárt.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tornatermet a tanulók testnevelési órán, gyógytestnevelési és, az iskolai sportkör foglalkozásain használhatják kizárólag testnevelő személyes felügy</w:t>
      </w:r>
      <w:r w:rsidR="00AA339C" w:rsidRPr="004C065C">
        <w:rPr>
          <w:rFonts w:ascii="Times New Roman" w:hAnsi="Times New Roman" w:cs="Times New Roman"/>
          <w:sz w:val="24"/>
          <w:szCs w:val="24"/>
        </w:rPr>
        <w:t>eletével. Ettől eltérően csak a</w:t>
      </w:r>
      <w:r w:rsidR="00D0005E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="00AA339C" w:rsidRPr="004C065C">
        <w:rPr>
          <w:rFonts w:ascii="Times New Roman" w:hAnsi="Times New Roman" w:cs="Times New Roman"/>
          <w:sz w:val="24"/>
          <w:szCs w:val="24"/>
        </w:rPr>
        <w:t>tagintézmény-vezető</w:t>
      </w:r>
      <w:r w:rsidRPr="004C065C">
        <w:rPr>
          <w:rFonts w:ascii="Times New Roman" w:hAnsi="Times New Roman" w:cs="Times New Roman"/>
          <w:sz w:val="24"/>
          <w:szCs w:val="24"/>
        </w:rPr>
        <w:t xml:space="preserve"> engedélyével, testnevelő felügyelete mellett.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tornaterembe utcai cipővel belépni tilos! A sportolásra alkalmas tiszta sportcipő használata kötelező.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terembe csak a foglalkozáshoz kapcsolódó felszerelések eszközök vihetők be.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foglalkozás ideje alatt a teremben idegenek nem tartózkodhatnak.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Étkezni, ill. ételt a tornaterembe bevinni tilos.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foglalkozások után (a bérelt idő leteltével) a csoport köteles a teremben rendet tenni (pl. a kapukat, zsámolyokat, padokat a helyükre visszarakni).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tornatermi eszközöket, valamint az épület berendezéseit csak rendeltetésüknek megfelelően szabad használni.</w:t>
      </w:r>
    </w:p>
    <w:p w:rsidR="00AE32F8" w:rsidRPr="004C065C" w:rsidRDefault="00333213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tornatermi eszközök – </w:t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esetleges sérülések, balesetek elkerülése </w:t>
      </w:r>
      <w:r>
        <w:rPr>
          <w:rFonts w:ascii="Times New Roman" w:hAnsi="Times New Roman" w:cs="Times New Roman"/>
          <w:sz w:val="24"/>
          <w:szCs w:val="24"/>
        </w:rPr>
        <w:t xml:space="preserve">miatt – </w:t>
      </w:r>
      <w:r w:rsidR="00AE32F8" w:rsidRPr="004C065C">
        <w:rPr>
          <w:rFonts w:ascii="Times New Roman" w:hAnsi="Times New Roman" w:cs="Times New Roman"/>
          <w:sz w:val="24"/>
          <w:szCs w:val="24"/>
        </w:rPr>
        <w:t>csak a foglalkozásvezető irányításával használhatóak.</w:t>
      </w:r>
    </w:p>
    <w:p w:rsidR="00AE32F8" w:rsidRPr="004C065C" w:rsidRDefault="00AE32F8" w:rsidP="00395893">
      <w:pPr>
        <w:pStyle w:val="Listaszerbekezds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tornaterem, és az öltözők tisztaságára mindenki köteles vigyázni; távozáskor azokat, valamint a használt eszközöket rendben hátrahagyni.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9C" w:rsidRPr="004C065C" w:rsidRDefault="00333213" w:rsidP="00333213">
      <w:pPr>
        <w:tabs>
          <w:tab w:val="left" w:pos="426"/>
        </w:tabs>
        <w:spacing w:after="0" w:line="240" w:lineRule="auto"/>
        <w:jc w:val="both"/>
        <w:rPr>
          <w:rStyle w:val="Kiemels"/>
          <w:rFonts w:ascii="Times New Roman" w:hAnsi="Times New Roman" w:cs="Times New Roman"/>
          <w:b/>
          <w:sz w:val="24"/>
          <w:szCs w:val="24"/>
        </w:rPr>
      </w:pPr>
      <w:r>
        <w:rPr>
          <w:rStyle w:val="Kiemels"/>
          <w:rFonts w:ascii="Times New Roman" w:hAnsi="Times New Roman" w:cs="Times New Roman"/>
          <w:b/>
          <w:sz w:val="24"/>
          <w:szCs w:val="24"/>
        </w:rPr>
        <w:tab/>
      </w:r>
      <w:r w:rsidR="00AA339C" w:rsidRPr="004C065C">
        <w:rPr>
          <w:rStyle w:val="Kiemels"/>
          <w:rFonts w:ascii="Times New Roman" w:hAnsi="Times New Roman" w:cs="Times New Roman"/>
          <w:b/>
          <w:sz w:val="24"/>
          <w:szCs w:val="24"/>
        </w:rPr>
        <w:t>A táncterem házirendje: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értéktárgyakat (pénztárcákat, ékszereket, mobiltelefonokat, stb.) a foglalkozás vezetőjénél kell elhelyezni.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táncteremben dohányozni TILOS!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táncterem</w:t>
      </w:r>
      <w:r w:rsidR="000E7376" w:rsidRPr="004C065C">
        <w:rPr>
          <w:rFonts w:ascii="Times New Roman" w:hAnsi="Times New Roman" w:cs="Times New Roman"/>
          <w:sz w:val="24"/>
          <w:szCs w:val="24"/>
        </w:rPr>
        <w:t>ben</w:t>
      </w:r>
      <w:r w:rsidRPr="004C065C">
        <w:rPr>
          <w:rFonts w:ascii="Times New Roman" w:hAnsi="Times New Roman" w:cs="Times New Roman"/>
          <w:sz w:val="24"/>
          <w:szCs w:val="24"/>
        </w:rPr>
        <w:t xml:space="preserve"> okozott szándékos károkozást fegyelmi eljárás, és az okozott kár megtérítése követi, ha a kárt okozó személye nem tisztázható, akkor a csoport köteles együttesen</w:t>
      </w:r>
      <w:r w:rsidR="00D0005E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Pr="004C065C">
        <w:rPr>
          <w:rFonts w:ascii="Times New Roman" w:hAnsi="Times New Roman" w:cs="Times New Roman"/>
          <w:sz w:val="24"/>
          <w:szCs w:val="24"/>
        </w:rPr>
        <w:t>helyrehozni, megtéríteni a kárt.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</w:t>
      </w:r>
      <w:r w:rsidR="000E7376" w:rsidRPr="004C065C">
        <w:rPr>
          <w:rFonts w:ascii="Times New Roman" w:hAnsi="Times New Roman" w:cs="Times New Roman"/>
          <w:sz w:val="24"/>
          <w:szCs w:val="24"/>
        </w:rPr>
        <w:t>táncterme</w:t>
      </w:r>
      <w:r w:rsidRPr="004C065C">
        <w:rPr>
          <w:rFonts w:ascii="Times New Roman" w:hAnsi="Times New Roman" w:cs="Times New Roman"/>
          <w:sz w:val="24"/>
          <w:szCs w:val="24"/>
        </w:rPr>
        <w:t xml:space="preserve">t a tanulók testnevelési órán, gyógytestnevelési és, az iskolai sportkör </w:t>
      </w:r>
      <w:r w:rsidR="000E7376" w:rsidRPr="004C065C">
        <w:rPr>
          <w:rFonts w:ascii="Times New Roman" w:hAnsi="Times New Roman" w:cs="Times New Roman"/>
          <w:sz w:val="24"/>
          <w:szCs w:val="24"/>
        </w:rPr>
        <w:t>és egyéb foglalkozásokon</w:t>
      </w:r>
      <w:r w:rsidRPr="004C065C">
        <w:rPr>
          <w:rFonts w:ascii="Times New Roman" w:hAnsi="Times New Roman" w:cs="Times New Roman"/>
          <w:sz w:val="24"/>
          <w:szCs w:val="24"/>
        </w:rPr>
        <w:t xml:space="preserve"> használhatják kizárólag testnevelő </w:t>
      </w:r>
      <w:r w:rsidR="000E7376" w:rsidRPr="004C065C">
        <w:rPr>
          <w:rFonts w:ascii="Times New Roman" w:hAnsi="Times New Roman" w:cs="Times New Roman"/>
          <w:sz w:val="24"/>
          <w:szCs w:val="24"/>
        </w:rPr>
        <w:t xml:space="preserve">és a foglalkozást vezető </w:t>
      </w:r>
      <w:r w:rsidRPr="004C065C">
        <w:rPr>
          <w:rFonts w:ascii="Times New Roman" w:hAnsi="Times New Roman" w:cs="Times New Roman"/>
          <w:sz w:val="24"/>
          <w:szCs w:val="24"/>
        </w:rPr>
        <w:t>személyes felügyeletével. Ettől eltérően csak a</w:t>
      </w:r>
      <w:r w:rsidR="00D0005E" w:rsidRPr="004C065C">
        <w:rPr>
          <w:rFonts w:ascii="Times New Roman" w:hAnsi="Times New Roman" w:cs="Times New Roman"/>
          <w:sz w:val="24"/>
          <w:szCs w:val="24"/>
        </w:rPr>
        <w:t xml:space="preserve"> </w:t>
      </w:r>
      <w:r w:rsidRPr="004C065C">
        <w:rPr>
          <w:rFonts w:ascii="Times New Roman" w:hAnsi="Times New Roman" w:cs="Times New Roman"/>
          <w:sz w:val="24"/>
          <w:szCs w:val="24"/>
        </w:rPr>
        <w:t>tagintézmény-vezető engedélyével</w:t>
      </w:r>
      <w:r w:rsidR="000E7376" w:rsidRPr="004C065C">
        <w:rPr>
          <w:rFonts w:ascii="Times New Roman" w:hAnsi="Times New Roman" w:cs="Times New Roman"/>
          <w:sz w:val="24"/>
          <w:szCs w:val="24"/>
        </w:rPr>
        <w:t>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lastRenderedPageBreak/>
        <w:t>A terembe utcai cipővel belépni tilos! A sportolásra alkalmas tiszta sportcipő használata kötelező.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terembe csak a foglalkozáshoz kapcsolódó felszerelések eszközök vihetők be.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foglalkozás ideje alatt a teremben idegenek nem tartózkodhatnak.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Étkezni, ill. ételt a </w:t>
      </w:r>
      <w:r w:rsidR="000E7376" w:rsidRPr="004C065C">
        <w:rPr>
          <w:rFonts w:ascii="Times New Roman" w:hAnsi="Times New Roman" w:cs="Times New Roman"/>
          <w:sz w:val="24"/>
          <w:szCs w:val="24"/>
        </w:rPr>
        <w:t>tánc</w:t>
      </w:r>
      <w:r w:rsidRPr="004C065C">
        <w:rPr>
          <w:rFonts w:ascii="Times New Roman" w:hAnsi="Times New Roman" w:cs="Times New Roman"/>
          <w:sz w:val="24"/>
          <w:szCs w:val="24"/>
        </w:rPr>
        <w:t>terembe bevinni tilos.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foglalkozások után (a bérelt idő leteltével) a csoport köteles a teremben rendet tenni.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</w:t>
      </w:r>
      <w:r w:rsidR="000E7376" w:rsidRPr="004C065C">
        <w:rPr>
          <w:rFonts w:ascii="Times New Roman" w:hAnsi="Times New Roman" w:cs="Times New Roman"/>
          <w:sz w:val="24"/>
          <w:szCs w:val="24"/>
        </w:rPr>
        <w:t>tánc</w:t>
      </w:r>
      <w:r w:rsidRPr="004C065C">
        <w:rPr>
          <w:rFonts w:ascii="Times New Roman" w:hAnsi="Times New Roman" w:cs="Times New Roman"/>
          <w:sz w:val="24"/>
          <w:szCs w:val="24"/>
        </w:rPr>
        <w:t>termi eszközöket, valamint az épület berendezéseit csak rendeltetésüknek megfelelően szabad használni.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</w:t>
      </w:r>
      <w:r w:rsidR="000E7376" w:rsidRPr="004C065C">
        <w:rPr>
          <w:rFonts w:ascii="Times New Roman" w:hAnsi="Times New Roman" w:cs="Times New Roman"/>
          <w:sz w:val="24"/>
          <w:szCs w:val="24"/>
        </w:rPr>
        <w:t>tánc</w:t>
      </w:r>
      <w:r w:rsidR="00333213">
        <w:rPr>
          <w:rFonts w:ascii="Times New Roman" w:hAnsi="Times New Roman" w:cs="Times New Roman"/>
          <w:sz w:val="24"/>
          <w:szCs w:val="24"/>
        </w:rPr>
        <w:t>termi eszközök –</w:t>
      </w:r>
      <w:r w:rsidRPr="004C065C">
        <w:rPr>
          <w:rFonts w:ascii="Times New Roman" w:hAnsi="Times New Roman" w:cs="Times New Roman"/>
          <w:sz w:val="24"/>
          <w:szCs w:val="24"/>
        </w:rPr>
        <w:t xml:space="preserve"> az esetleges sérülések, balesetek elkerülése miatt </w:t>
      </w:r>
      <w:r w:rsidR="00333213">
        <w:rPr>
          <w:rFonts w:ascii="Times New Roman" w:hAnsi="Times New Roman" w:cs="Times New Roman"/>
          <w:sz w:val="24"/>
          <w:szCs w:val="24"/>
        </w:rPr>
        <w:t>–</w:t>
      </w:r>
      <w:r w:rsidRPr="004C065C">
        <w:rPr>
          <w:rFonts w:ascii="Times New Roman" w:hAnsi="Times New Roman" w:cs="Times New Roman"/>
          <w:sz w:val="24"/>
          <w:szCs w:val="24"/>
        </w:rPr>
        <w:t xml:space="preserve"> csak a foglalkozásvezető irányításával használhatóak.</w:t>
      </w:r>
    </w:p>
    <w:p w:rsidR="00AA339C" w:rsidRPr="004C065C" w:rsidRDefault="00AA339C" w:rsidP="00395893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</w:t>
      </w:r>
      <w:r w:rsidR="000E7376" w:rsidRPr="004C065C">
        <w:rPr>
          <w:rFonts w:ascii="Times New Roman" w:hAnsi="Times New Roman" w:cs="Times New Roman"/>
          <w:sz w:val="24"/>
          <w:szCs w:val="24"/>
        </w:rPr>
        <w:t>ánc</w:t>
      </w:r>
      <w:r w:rsidRPr="004C065C">
        <w:rPr>
          <w:rFonts w:ascii="Times New Roman" w:hAnsi="Times New Roman" w:cs="Times New Roman"/>
          <w:sz w:val="24"/>
          <w:szCs w:val="24"/>
        </w:rPr>
        <w:t>teremtisztaságára mindenki köteles vigyázni; távozáskor azokat, valamint a használt eszközöket rendben hátrahagyni.</w:t>
      </w:r>
    </w:p>
    <w:p w:rsidR="00AA339C" w:rsidRPr="004C065C" w:rsidRDefault="00AA339C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333213" w:rsidRDefault="00333213" w:rsidP="00395893">
      <w:pPr>
        <w:spacing w:after="0" w:line="240" w:lineRule="auto"/>
        <w:jc w:val="both"/>
        <w:rPr>
          <w:rStyle w:val="Kiemel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/>
          <w:sz w:val="24"/>
          <w:szCs w:val="24"/>
        </w:rPr>
        <w:tab/>
      </w:r>
      <w:r w:rsidR="00AE32F8" w:rsidRPr="00333213">
        <w:rPr>
          <w:rStyle w:val="Kiemels"/>
          <w:rFonts w:ascii="Times New Roman" w:hAnsi="Times New Roman" w:cs="Times New Roman"/>
          <w:b/>
          <w:i w:val="0"/>
          <w:sz w:val="24"/>
          <w:szCs w:val="24"/>
        </w:rPr>
        <w:t>Könyvtárhasználati szabályzat</w:t>
      </w:r>
    </w:p>
    <w:p w:rsid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i/>
          <w:sz w:val="24"/>
          <w:szCs w:val="24"/>
        </w:rPr>
        <w:t>Beiratkozás: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Az iskolai könyvtárat az iskola tanulói és</w:t>
      </w:r>
      <w:r>
        <w:rPr>
          <w:rFonts w:ascii="Times New Roman" w:hAnsi="Times New Roman" w:cs="Times New Roman"/>
          <w:sz w:val="24"/>
          <w:szCs w:val="24"/>
        </w:rPr>
        <w:t xml:space="preserve"> saját dolgozói használhatják. </w:t>
      </w:r>
      <w:r w:rsidR="00AE32F8" w:rsidRPr="004C065C">
        <w:rPr>
          <w:rFonts w:ascii="Times New Roman" w:hAnsi="Times New Roman" w:cs="Times New Roman"/>
          <w:sz w:val="24"/>
          <w:szCs w:val="24"/>
        </w:rPr>
        <w:t>A beiratkozás és a szolgáltatás számukra díjtalan.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beiratkozás az 1. osztályban egyénileg történik, és mindaddig érvényes, amíg a tanulónak az iskolával a tanulói jogviszonya fennáll. 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Beiratkozáskor a könyvtár a következő adatokat kéri: név, anyja neve, állandó lakhely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Ha a beiratkozáskor közölt adatokban változás történik, azt haladéktalanul a könyvtáros tudomására kell hozni.</w:t>
      </w:r>
    </w:p>
    <w:p w:rsid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i/>
          <w:sz w:val="24"/>
          <w:szCs w:val="24"/>
        </w:rPr>
        <w:t>Nyitva tartás: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könyvtár a tanév szorgalmi időszakában valamennyi tanítási napon látogatható a nyitvatartási időben, mely igazodik az iskola munkarendjéhez. </w:t>
      </w:r>
    </w:p>
    <w:p w:rsidR="00AE32F8" w:rsidRPr="004C065C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könyvtárat látogatni és használni a nyitvatartási időben lehet. </w:t>
      </w:r>
    </w:p>
    <w:p w:rsid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333213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333213">
        <w:rPr>
          <w:rFonts w:ascii="Times New Roman" w:hAnsi="Times New Roman" w:cs="Times New Roman"/>
          <w:b/>
          <w:i/>
          <w:sz w:val="24"/>
          <w:szCs w:val="24"/>
        </w:rPr>
        <w:t>A könyvtárhasználat rendje, szolgáltatások:</w:t>
      </w:r>
    </w:p>
    <w:p w:rsidR="00B95079" w:rsidRPr="004C065C" w:rsidRDefault="00333213" w:rsidP="003958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E32F8" w:rsidRPr="004C065C">
        <w:rPr>
          <w:rFonts w:ascii="Times New Roman" w:eastAsia="Times New Roman" w:hAnsi="Times New Roman" w:cs="Times New Roman"/>
          <w:i/>
          <w:sz w:val="24"/>
          <w:szCs w:val="24"/>
        </w:rPr>
        <w:t>Helyben</w:t>
      </w:r>
      <w:r w:rsidR="00D0005E" w:rsidRPr="004C06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E32F8" w:rsidRPr="004C065C">
        <w:rPr>
          <w:rFonts w:ascii="Times New Roman" w:eastAsia="Times New Roman" w:hAnsi="Times New Roman" w:cs="Times New Roman"/>
          <w:i/>
          <w:sz w:val="24"/>
          <w:szCs w:val="24"/>
        </w:rPr>
        <w:t>használat:</w:t>
      </w:r>
    </w:p>
    <w:p w:rsidR="00AE32F8" w:rsidRPr="00E17F59" w:rsidRDefault="00333213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i/>
          <w:sz w:val="24"/>
          <w:szCs w:val="24"/>
        </w:rPr>
        <w:tab/>
      </w:r>
      <w:r w:rsidR="00AE32F8" w:rsidRPr="00E17F59">
        <w:rPr>
          <w:rStyle w:val="Kiemels2"/>
          <w:rFonts w:ascii="Times New Roman" w:hAnsi="Times New Roman" w:cs="Times New Roman"/>
          <w:b w:val="0"/>
          <w:sz w:val="24"/>
          <w:szCs w:val="24"/>
        </w:rPr>
        <w:t>Tájékoztatás, irodalomjegyzék összeállítás</w:t>
      </w:r>
    </w:p>
    <w:p w:rsidR="00AE32F8" w:rsidRPr="00E17F59" w:rsidRDefault="00333213" w:rsidP="00395893">
      <w:pPr>
        <w:pStyle w:val="NormlWeb"/>
        <w:spacing w:before="0" w:beforeAutospacing="0" w:after="0" w:afterAutospacing="0"/>
        <w:jc w:val="both"/>
        <w:rPr>
          <w:b/>
        </w:rPr>
      </w:pPr>
      <w:r w:rsidRPr="00E17F59">
        <w:rPr>
          <w:rStyle w:val="Kiemels2"/>
          <w:rFonts w:eastAsia="Calibri"/>
          <w:b w:val="0"/>
        </w:rPr>
        <w:tab/>
      </w:r>
      <w:r w:rsidR="00AE32F8" w:rsidRPr="00E17F59">
        <w:rPr>
          <w:rStyle w:val="Kiemels2"/>
          <w:rFonts w:eastAsia="Calibri"/>
          <w:b w:val="0"/>
        </w:rPr>
        <w:t>Könyvtárban tartott tanítási órák, csoportos foglalkozások</w:t>
      </w:r>
    </w:p>
    <w:p w:rsidR="00E17F59" w:rsidRDefault="00333213" w:rsidP="00395893">
      <w:pPr>
        <w:pStyle w:val="NormlWeb"/>
        <w:spacing w:before="0" w:beforeAutospacing="0" w:after="0" w:afterAutospacing="0"/>
        <w:jc w:val="both"/>
        <w:rPr>
          <w:rStyle w:val="Kiemels2"/>
          <w:rFonts w:eastAsia="Calibri"/>
          <w:b w:val="0"/>
          <w:i/>
        </w:rPr>
      </w:pPr>
      <w:r>
        <w:rPr>
          <w:rStyle w:val="Kiemels2"/>
          <w:rFonts w:eastAsia="Calibri"/>
          <w:b w:val="0"/>
          <w:i/>
        </w:rPr>
        <w:tab/>
      </w:r>
    </w:p>
    <w:p w:rsidR="00AE32F8" w:rsidRPr="00E17F59" w:rsidRDefault="00E17F59" w:rsidP="00395893">
      <w:pPr>
        <w:pStyle w:val="NormlWeb"/>
        <w:spacing w:before="0" w:beforeAutospacing="0" w:after="0" w:afterAutospacing="0"/>
        <w:jc w:val="both"/>
        <w:rPr>
          <w:rStyle w:val="Kiemels2"/>
          <w:rFonts w:eastAsia="Calibri"/>
        </w:rPr>
      </w:pPr>
      <w:r>
        <w:rPr>
          <w:rStyle w:val="Kiemels2"/>
          <w:rFonts w:eastAsia="Calibri"/>
          <w:b w:val="0"/>
          <w:i/>
        </w:rPr>
        <w:tab/>
      </w:r>
      <w:r w:rsidR="00AE32F8" w:rsidRPr="00E17F59">
        <w:rPr>
          <w:rStyle w:val="Kiemels2"/>
          <w:rFonts w:eastAsia="Calibri"/>
          <w:i/>
        </w:rPr>
        <w:t>Könyvtári rendezvények szervezése és lebonyolítása</w:t>
      </w:r>
      <w:r w:rsidR="00AE32F8" w:rsidRPr="00E17F59">
        <w:rPr>
          <w:rStyle w:val="Kiemels2"/>
          <w:rFonts w:eastAsia="Calibri"/>
        </w:rPr>
        <w:t xml:space="preserve">: </w:t>
      </w:r>
    </w:p>
    <w:p w:rsidR="00AE32F8" w:rsidRPr="004C065C" w:rsidRDefault="00E17F59" w:rsidP="00395893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ab/>
      </w:r>
      <w:r w:rsidR="00AE32F8" w:rsidRPr="004C065C">
        <w:rPr>
          <w:i/>
        </w:rPr>
        <w:t>Kölcsönzés szabályai: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Cs/>
          <w:sz w:val="24"/>
          <w:szCs w:val="24"/>
        </w:rPr>
        <w:t>A könyvtár tankönyveket és könyveket kölcsönöz a diákoknak és a tanároknak.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könyvtárból bármely dokumentumot kivinni csak a könyvtáros tanár tudtával, a nyilvántartásban történt rögzítés után szabad. 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kölcsönzésben kint levő műveket az olvasó előjegyeztetheti.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Egyidejűleg az első osztályosok 1, a másodikos tanulók 2, a harmadikosok 3, a többi tanuló 4 dokumentumot kölcsönözhet 4 hét időtartamra. A tartós használatra szánt tankönyvek, ingyenes tankönyvek és segédletek kölcsönzési ideje egy tanév.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Ettől való eltérés szabályoz</w:t>
      </w:r>
      <w:r>
        <w:rPr>
          <w:rFonts w:ascii="Times New Roman" w:hAnsi="Times New Roman" w:cs="Times New Roman"/>
          <w:sz w:val="24"/>
          <w:szCs w:val="24"/>
        </w:rPr>
        <w:t>ását lásd a Könyvtárhasználati S</w:t>
      </w:r>
      <w:r w:rsidR="00AE32F8" w:rsidRPr="004C065C">
        <w:rPr>
          <w:rFonts w:ascii="Times New Roman" w:hAnsi="Times New Roman" w:cs="Times New Roman"/>
          <w:sz w:val="24"/>
          <w:szCs w:val="24"/>
        </w:rPr>
        <w:t>zabályzatban.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bCs/>
          <w:sz w:val="24"/>
          <w:szCs w:val="24"/>
        </w:rPr>
        <w:t>Tanév végén az olvasóknak minden könyvet vissza kell hozniuk a könyvtárba.</w:t>
      </w:r>
    </w:p>
    <w:p w:rsid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2F8" w:rsidRP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32F8" w:rsidRPr="00E17F59">
        <w:rPr>
          <w:rFonts w:ascii="Times New Roman" w:hAnsi="Times New Roman" w:cs="Times New Roman"/>
          <w:b/>
          <w:bCs/>
          <w:i/>
          <w:sz w:val="24"/>
          <w:szCs w:val="24"/>
        </w:rPr>
        <w:t>Kártérítés, felelősség, biztonsági előírások</w:t>
      </w:r>
      <w:r w:rsidRPr="00E17F59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kölcsönző tanuló (kölcsönző dolgozó) is felel anyagilag a dokumentumok megrongálásával vagy elvesztésével okozott kárért. Részletesen lásd a Könyvtárhasználati </w:t>
      </w: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E32F8" w:rsidRPr="004C065C">
        <w:rPr>
          <w:rFonts w:ascii="Times New Roman" w:hAnsi="Times New Roman" w:cs="Times New Roman"/>
          <w:sz w:val="24"/>
          <w:szCs w:val="24"/>
        </w:rPr>
        <w:t>zabályzatban. Ha a könyvtár berendezésében, felszerelésében szándékos rongálás miatt kár keletkezik, akkor a tanulónak az okozott kárt meg kell térítenie.</w:t>
      </w:r>
    </w:p>
    <w:p w:rsid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2F8" w:rsidRP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32F8" w:rsidRPr="00E17F59">
        <w:rPr>
          <w:rFonts w:ascii="Times New Roman" w:hAnsi="Times New Roman" w:cs="Times New Roman"/>
          <w:b/>
          <w:bCs/>
          <w:i/>
          <w:sz w:val="24"/>
          <w:szCs w:val="24"/>
        </w:rPr>
        <w:t>A könyvtári tartozás rendezése tanulói jogviszony megszűnése esetén</w:t>
      </w:r>
      <w:r w:rsidRPr="00E17F59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tanulóknak az iskolából történő távozási szándékáról az iskolatitkár tájékoztatja a könyvtáros tanárt. A távozók az intézményből való távozás előtt a könyvtárból kölcsönzött anyagot leadják.</w:t>
      </w:r>
    </w:p>
    <w:p w:rsidR="00E17F59" w:rsidRDefault="00E17F59" w:rsidP="00395893">
      <w:pPr>
        <w:tabs>
          <w:tab w:val="left" w:pos="13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E17F59" w:rsidRDefault="00E17F59" w:rsidP="00E17F59">
      <w:pPr>
        <w:tabs>
          <w:tab w:val="left" w:pos="709"/>
          <w:tab w:val="left" w:pos="1431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E17F59">
        <w:rPr>
          <w:rFonts w:ascii="Times New Roman" w:hAnsi="Times New Roman" w:cs="Times New Roman"/>
          <w:b/>
          <w:i/>
          <w:sz w:val="24"/>
          <w:szCs w:val="24"/>
        </w:rPr>
        <w:t>Fénymásolás</w:t>
      </w:r>
      <w:r w:rsidRPr="00E17F5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E32F8" w:rsidRPr="004C065C" w:rsidRDefault="00E17F59" w:rsidP="00E17F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könyvtár állományában lévő dokumentumokból fénymásolat készíthető a szerzői jogra érvényes szabályok figyelembevételével, ha oktatási célt szolgálnak. </w:t>
      </w:r>
    </w:p>
    <w:p w:rsid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E17F59">
        <w:rPr>
          <w:rFonts w:ascii="Times New Roman" w:hAnsi="Times New Roman" w:cs="Times New Roman"/>
          <w:b/>
          <w:i/>
          <w:sz w:val="24"/>
          <w:szCs w:val="24"/>
        </w:rPr>
        <w:t>Számítógép használata a könyvtárban</w:t>
      </w:r>
      <w:r w:rsidRPr="00E17F5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könyvtár olvasótermében elhelyezett számítógépek a tanulást, a munkát és a tájékozódást szolgálják, ezért nem engedélyezett a chatezés és a nem pedagógiai célú játék.</w:t>
      </w: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Számítógép-használat csak a pedagógus felügyeletével történhet.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használók közízlést sértő internetes oldalakat nem látogathatnak.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Az olvasó nem telepíthet szoftverterméket a könyvtárban használt számítógépekre. </w:t>
      </w:r>
    </w:p>
    <w:p w:rsidR="00AE32F8" w:rsidRPr="004C065C" w:rsidRDefault="00E17F59" w:rsidP="00395893">
      <w:pPr>
        <w:tabs>
          <w:tab w:val="left" w:pos="13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Tilos a számítógép beállításait megváltoztatni</w:t>
      </w:r>
    </w:p>
    <w:p w:rsid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32F8" w:rsidRPr="00E17F59">
        <w:rPr>
          <w:rFonts w:ascii="Times New Roman" w:hAnsi="Times New Roman" w:cs="Times New Roman"/>
          <w:b/>
          <w:i/>
          <w:sz w:val="24"/>
          <w:szCs w:val="24"/>
        </w:rPr>
        <w:t>A könyvtárhasználat általános szabályai:</w:t>
      </w: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>A könyvtár használata során is a kulturált viselkedés általánosan szokásos normáit kell követni.</w:t>
      </w:r>
    </w:p>
    <w:p w:rsidR="00AE32F8" w:rsidRPr="004C065C" w:rsidRDefault="00AE32F8" w:rsidP="00E17F5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tanulók a kabátjukat, táskájukat nem hozhatják be a könyvtárba, hanem a bejárati ajtó mellett erre a célra rendszeresített helyen kell elhelyezniük.</w:t>
      </w:r>
    </w:p>
    <w:p w:rsidR="00AE32F8" w:rsidRPr="004C065C" w:rsidRDefault="00AE32F8" w:rsidP="00E17F5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könyvtárba utcai cipőben belépni tilos!</w:t>
      </w:r>
    </w:p>
    <w:p w:rsidR="00AE32F8" w:rsidRPr="004C065C" w:rsidRDefault="00AE32F8" w:rsidP="00E17F5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könyvtárba élelmet behozni, ott étkezni TILOS!</w:t>
      </w:r>
    </w:p>
    <w:p w:rsidR="00AE32F8" w:rsidRPr="004C065C" w:rsidRDefault="00AE32F8" w:rsidP="00E17F5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hangos beszédet kerülni kell, hogy az olvasó-jegyzetelő, ill. kutatást végző személyek tevékenységüket zavartalanul végezhessék.</w:t>
      </w:r>
    </w:p>
    <w:p w:rsidR="00AE32F8" w:rsidRPr="004C065C" w:rsidRDefault="00AE32F8" w:rsidP="00E17F5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Az olvasónak kötelessége vigyáznia könyvekre, folyóiratokra, bútorokra. </w:t>
      </w:r>
    </w:p>
    <w:p w:rsidR="00AE32F8" w:rsidRPr="004C065C" w:rsidRDefault="00AE32F8" w:rsidP="00E17F5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könyvbe firkálni, a könyv lapjait kitépni nem szabad!</w:t>
      </w:r>
    </w:p>
    <w:p w:rsidR="00D0005E" w:rsidRPr="004C065C" w:rsidRDefault="00D0005E" w:rsidP="003958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C1E54" w:rsidRPr="00E17F59" w:rsidRDefault="00E17F59" w:rsidP="003958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C1E54" w:rsidRPr="00E17F59">
        <w:rPr>
          <w:rFonts w:ascii="Times New Roman" w:hAnsi="Times New Roman" w:cs="Times New Roman"/>
          <w:b/>
          <w:sz w:val="24"/>
          <w:szCs w:val="24"/>
        </w:rPr>
        <w:t>Az iskolai szervezett étkezések (reggeli, ebéd, uzsonna) és az ebédlő használatának rendje:</w:t>
      </w:r>
    </w:p>
    <w:p w:rsidR="00EC1E54" w:rsidRPr="004C065C" w:rsidRDefault="00EC1E54" w:rsidP="00395893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ebédlő a második szünetben és a negyedik óra után tart nyitva.</w:t>
      </w: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napközisek a tízóraijukat a második szünetben az ebédlőben fogyasztják el az ügyeletes tanár felügyelete mellett. A többi tanuló az osztályteremben étkezik.</w:t>
      </w: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ebédelés nevelő felügyeletével történik.</w:t>
      </w: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napközis csoportok az ebédlő ajtaján kifüggesztett rend szerint ebédelnek.</w:t>
      </w: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Azok a tanulók, kiknek hetedik órája van, a hetedik óra előtti szünetben étkeznek.</w:t>
      </w: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ebédlőben csak addig lehet tartózkodni, ameddig az ebéd elfogyasztása tart.</w:t>
      </w: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Minden étkezés csendben, kulturáltan, a higiénés szabályok betartásával folyjon!</w:t>
      </w:r>
    </w:p>
    <w:p w:rsidR="00EC1E54" w:rsidRPr="004C065C" w:rsidRDefault="00EC1E54" w:rsidP="00E17F59">
      <w:pPr>
        <w:pStyle w:val="Listaszerbekezds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Törekedni kell arra, hogy az ebédlőt mindig rendben, tisztán hagyja a diák maga mögött .</w:t>
      </w:r>
    </w:p>
    <w:p w:rsidR="00EC1E54" w:rsidRPr="004C065C" w:rsidRDefault="00EC1E54" w:rsidP="00E17F59">
      <w:pPr>
        <w:pStyle w:val="Szvegtrzs2"/>
        <w:numPr>
          <w:ilvl w:val="0"/>
          <w:numId w:val="4"/>
        </w:numPr>
        <w:tabs>
          <w:tab w:val="clear" w:pos="720"/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uzsonnát a tanulók a napközis tanár felügyelete mellett a tanteremben fogyasztják el.</w:t>
      </w:r>
    </w:p>
    <w:p w:rsidR="00EC1E54" w:rsidRPr="004C065C" w:rsidRDefault="00EC1E54" w:rsidP="00E17F59">
      <w:pPr>
        <w:pStyle w:val="Listaszerbekezds"/>
        <w:tabs>
          <w:tab w:val="num" w:pos="993"/>
          <w:tab w:val="left" w:pos="9070"/>
        </w:tabs>
        <w:spacing w:after="0" w:line="240" w:lineRule="auto"/>
        <w:ind w:left="993" w:right="-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E17F59" w:rsidRDefault="00BE4781" w:rsidP="00E17F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E17F59">
        <w:rPr>
          <w:rFonts w:ascii="Times New Roman" w:hAnsi="Times New Roman" w:cs="Times New Roman"/>
          <w:b/>
          <w:smallCaps/>
          <w:sz w:val="28"/>
          <w:szCs w:val="24"/>
        </w:rPr>
        <w:lastRenderedPageBreak/>
        <w:t>Diáktanya Házirend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E4781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b/>
          <w:sz w:val="24"/>
          <w:szCs w:val="24"/>
        </w:rPr>
        <w:t>Te most a Nyitra Utcai Általános Iskola Diáktanya Ifjúsági Információs Pont és Klubjában vagy (a továbbiakban Diáktanya), ahol közösségi élményekkel és új barátokkal is gazdagodhatsz. Ahhoz, hogy mindannyian jól érezzük magunkat, kérünk</w:t>
      </w:r>
      <w:r w:rsidR="00D0005E" w:rsidRPr="004C065C">
        <w:rPr>
          <w:rFonts w:ascii="Times New Roman" w:hAnsi="Times New Roman" w:cs="Times New Roman"/>
          <w:b/>
          <w:sz w:val="24"/>
          <w:szCs w:val="24"/>
        </w:rPr>
        <w:t>,</w:t>
      </w:r>
      <w:r w:rsidR="00BE4781" w:rsidRPr="004C065C">
        <w:rPr>
          <w:rFonts w:ascii="Times New Roman" w:hAnsi="Times New Roman" w:cs="Times New Roman"/>
          <w:b/>
          <w:sz w:val="24"/>
          <w:szCs w:val="24"/>
        </w:rPr>
        <w:t xml:space="preserve"> fogadd el a következőket: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sz w:val="24"/>
          <w:szCs w:val="24"/>
        </w:rPr>
        <w:t>A Diáktanya nyitva tartása iskola időben:</w:t>
      </w:r>
      <w:r w:rsidR="00BE4781" w:rsidRPr="004C065C">
        <w:rPr>
          <w:rFonts w:ascii="Times New Roman" w:hAnsi="Times New Roman" w:cs="Times New Roman"/>
          <w:sz w:val="24"/>
          <w:szCs w:val="24"/>
        </w:rPr>
        <w:tab/>
        <w:t>kedd és szerda 14.00-16.00</w:t>
      </w:r>
    </w:p>
    <w:p w:rsidR="00BE4781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sz w:val="24"/>
          <w:szCs w:val="24"/>
        </w:rPr>
        <w:t>Rendezvények és klubok idején a nyitva tartás módosulhat.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E17F59" w:rsidRDefault="00BE4781" w:rsidP="003958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59">
        <w:rPr>
          <w:rFonts w:ascii="Times New Roman" w:hAnsi="Times New Roman" w:cs="Times New Roman"/>
          <w:b/>
          <w:sz w:val="24"/>
          <w:szCs w:val="24"/>
        </w:rPr>
        <w:t>Általános szabályok</w:t>
      </w:r>
    </w:p>
    <w:p w:rsidR="00BE4781" w:rsidRPr="004C065C" w:rsidRDefault="00BE4781" w:rsidP="003958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Diáktanya alapszolgáltatásait elsősorban Neked – a 10</w:t>
      </w:r>
      <w:r w:rsidR="00E17F59">
        <w:rPr>
          <w:rFonts w:ascii="Times New Roman" w:hAnsi="Times New Roman" w:cs="Times New Roman"/>
          <w:sz w:val="24"/>
          <w:szCs w:val="24"/>
        </w:rPr>
        <w:t>–</w:t>
      </w:r>
      <w:r w:rsidRPr="004C065C">
        <w:rPr>
          <w:rFonts w:ascii="Times New Roman" w:hAnsi="Times New Roman" w:cs="Times New Roman"/>
          <w:sz w:val="24"/>
          <w:szCs w:val="24"/>
        </w:rPr>
        <w:t xml:space="preserve">15 éves korosztálynak – nyújtjuk, amelyet ingyenesen vehetsz igénybe. 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Diáktanya a Nyitra Utcai Általános Iskola területéhez tartozik. A házirend szabályai tehát a Diá</w:t>
      </w:r>
      <w:r w:rsidR="00D0005E" w:rsidRPr="004C065C">
        <w:rPr>
          <w:rFonts w:ascii="Times New Roman" w:hAnsi="Times New Roman" w:cs="Times New Roman"/>
          <w:sz w:val="24"/>
          <w:szCs w:val="24"/>
        </w:rPr>
        <w:t xml:space="preserve">ktanya területeire </w:t>
      </w:r>
      <w:r w:rsidRPr="004C065C">
        <w:rPr>
          <w:rFonts w:ascii="Times New Roman" w:hAnsi="Times New Roman" w:cs="Times New Roman"/>
          <w:sz w:val="24"/>
          <w:szCs w:val="24"/>
        </w:rPr>
        <w:t>is vonatkoznak.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Diáktanya területén található eszközöket és berendezéseket használd rendeltetésszerűen! Értük felelősséggel tartozol, az okozott károkat minden esetben meg kell térítened!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elektronikai sarok berendezéseit csak a Diáktanya munkatársai (pedagógusok) kezelhetik.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információs pult mögött kizárólag a Diákt</w:t>
      </w:r>
      <w:r w:rsidR="00D0005E" w:rsidRPr="004C065C">
        <w:rPr>
          <w:rFonts w:ascii="Times New Roman" w:hAnsi="Times New Roman" w:cs="Times New Roman"/>
          <w:sz w:val="24"/>
          <w:szCs w:val="24"/>
        </w:rPr>
        <w:t>an</w:t>
      </w:r>
      <w:r w:rsidRPr="004C065C">
        <w:rPr>
          <w:rFonts w:ascii="Times New Roman" w:hAnsi="Times New Roman" w:cs="Times New Roman"/>
          <w:sz w:val="24"/>
          <w:szCs w:val="24"/>
        </w:rPr>
        <w:t>ya munkatársai tartózkodhatnak.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egymásnak járó tiszteletet adjuk meg!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Ügyeljünk egymás testi épségére!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Kerüljük a kiabálást és a hangoskodást!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Ügyelj a tisztaságra!</w:t>
      </w:r>
    </w:p>
    <w:p w:rsidR="00BE4781" w:rsidRPr="004C065C" w:rsidRDefault="00BE4781" w:rsidP="00395893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Kerüld a csúnya beszédet és a káromkodás! A szabály megsértése a szolgálat munkatársai által meghatározott szankcióval jár. </w:t>
      </w:r>
    </w:p>
    <w:p w:rsidR="00BE4781" w:rsidRPr="004C065C" w:rsidRDefault="00BE4781" w:rsidP="00395893">
      <w:pPr>
        <w:tabs>
          <w:tab w:val="left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4C065C" w:rsidRDefault="00BE4781" w:rsidP="00395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Egyéb szabályok</w:t>
      </w:r>
    </w:p>
    <w:p w:rsidR="00BE4781" w:rsidRPr="004C065C" w:rsidRDefault="00BE4781" w:rsidP="00395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81" w:rsidRPr="00E17F59" w:rsidRDefault="00BE4781" w:rsidP="00E17F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7F59">
        <w:rPr>
          <w:rFonts w:ascii="Times New Roman" w:hAnsi="Times New Roman" w:cs="Times New Roman"/>
          <w:b/>
          <w:i/>
          <w:sz w:val="24"/>
          <w:szCs w:val="24"/>
        </w:rPr>
        <w:t>A Diáktanya helyiségeire vonatkozó szabályok:</w:t>
      </w:r>
    </w:p>
    <w:p w:rsid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81" w:rsidRPr="004C065C" w:rsidRDefault="00BE4781" w:rsidP="00E17F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Klub</w:t>
      </w:r>
    </w:p>
    <w:p w:rsidR="00BE4781" w:rsidRPr="004C065C" w:rsidRDefault="00BE4781" w:rsidP="0039589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helyiség elsősorban közösségi alkalmak, klubok helyszínéül szolgál, egyéb célra a Diákt</w:t>
      </w:r>
      <w:r w:rsidR="00D0005E" w:rsidRPr="004C065C">
        <w:rPr>
          <w:rFonts w:ascii="Times New Roman" w:hAnsi="Times New Roman" w:cs="Times New Roman"/>
          <w:sz w:val="24"/>
          <w:szCs w:val="24"/>
        </w:rPr>
        <w:t>a</w:t>
      </w:r>
      <w:r w:rsidRPr="004C065C">
        <w:rPr>
          <w:rFonts w:ascii="Times New Roman" w:hAnsi="Times New Roman" w:cs="Times New Roman"/>
          <w:sz w:val="24"/>
          <w:szCs w:val="24"/>
        </w:rPr>
        <w:t xml:space="preserve">nya munkatársainak engedélyével veheted igénybe. </w:t>
      </w:r>
    </w:p>
    <w:p w:rsidR="00BE4781" w:rsidRPr="004C065C" w:rsidRDefault="00BE4781" w:rsidP="0039589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közösségi alkalmak, klubok ideje alatt a foglalkozásvezető és a csoport további szabályokat alkalmazhat.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4C065C" w:rsidRDefault="00BE4781" w:rsidP="00E17F59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>Mosdó</w:t>
      </w:r>
    </w:p>
    <w:p w:rsidR="00BE4781" w:rsidRPr="004C065C" w:rsidRDefault="00BE4781" w:rsidP="00395893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Diáktanya látogatói a földszinti aulából nyíló kisfolyosón lévő mosdót! használják!</w:t>
      </w:r>
    </w:p>
    <w:p w:rsidR="00BE4781" w:rsidRPr="004C065C" w:rsidRDefault="00BE4781" w:rsidP="00395893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mosdó tisztaságára fokozottan ügyelj!</w:t>
      </w:r>
    </w:p>
    <w:p w:rsidR="00BE4781" w:rsidRPr="004C065C" w:rsidRDefault="00BE4781" w:rsidP="0039589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F59" w:rsidRDefault="00E17F59" w:rsidP="0039589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  <w:sectPr w:rsidR="00E17F59" w:rsidSect="00F05A09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E4781" w:rsidRPr="00E17F59" w:rsidRDefault="00BE4781" w:rsidP="00E17F5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7F59">
        <w:rPr>
          <w:rFonts w:ascii="Times New Roman" w:hAnsi="Times New Roman" w:cs="Times New Roman"/>
          <w:b/>
          <w:i/>
          <w:sz w:val="24"/>
          <w:szCs w:val="24"/>
        </w:rPr>
        <w:lastRenderedPageBreak/>
        <w:t>A berendezésekre és eszközökre vonatkozó szabályok:</w:t>
      </w:r>
    </w:p>
    <w:p w:rsidR="00E17F59" w:rsidRDefault="00E17F59" w:rsidP="0039589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81" w:rsidRPr="004C065C" w:rsidRDefault="00E17F59" w:rsidP="0039589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b/>
          <w:sz w:val="24"/>
          <w:szCs w:val="24"/>
        </w:rPr>
        <w:t>A számítógépek használata</w:t>
      </w:r>
    </w:p>
    <w:p w:rsidR="00BE4781" w:rsidRPr="004C065C" w:rsidRDefault="00BE4781" w:rsidP="0039589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számítógépeket a nyitvatartási időben használhatod, ami rendezvények idejére módosulhat.</w:t>
      </w:r>
    </w:p>
    <w:p w:rsidR="00BE4781" w:rsidRPr="004C065C" w:rsidRDefault="00BE4781" w:rsidP="0039589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számítógépeket elsősorban információszerzésre használd, az illegális és közszeméremsértő honlapok nézegetése tilos! Játszani és „</w:t>
      </w:r>
      <w:proofErr w:type="spellStart"/>
      <w:r w:rsidRPr="004C065C">
        <w:rPr>
          <w:rFonts w:ascii="Times New Roman" w:hAnsi="Times New Roman" w:cs="Times New Roman"/>
          <w:sz w:val="24"/>
          <w:szCs w:val="24"/>
        </w:rPr>
        <w:t>csetelni</w:t>
      </w:r>
      <w:proofErr w:type="spellEnd"/>
      <w:r w:rsidRPr="004C065C">
        <w:rPr>
          <w:rFonts w:ascii="Times New Roman" w:hAnsi="Times New Roman" w:cs="Times New Roman"/>
          <w:sz w:val="24"/>
          <w:szCs w:val="24"/>
        </w:rPr>
        <w:t xml:space="preserve">” az órarend szerint tudsz! </w:t>
      </w:r>
    </w:p>
    <w:p w:rsidR="00BE4781" w:rsidRPr="004C065C" w:rsidRDefault="00BE4781" w:rsidP="0039589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számítógépek használatához – az erre szolgáló – adatlapot értelemszerűen töltsd ki!</w:t>
      </w:r>
    </w:p>
    <w:p w:rsidR="00BE4781" w:rsidRPr="004C065C" w:rsidRDefault="00BE4781" w:rsidP="0039589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számítógép előtt 15 percet tölthetsz, amennyiben nincs várakozó</w:t>
      </w:r>
      <w:r w:rsidR="00D0005E" w:rsidRPr="004C065C">
        <w:rPr>
          <w:rFonts w:ascii="Times New Roman" w:hAnsi="Times New Roman" w:cs="Times New Roman"/>
          <w:sz w:val="24"/>
          <w:szCs w:val="24"/>
        </w:rPr>
        <w:t>,</w:t>
      </w:r>
      <w:r w:rsidRPr="004C065C">
        <w:rPr>
          <w:rFonts w:ascii="Times New Roman" w:hAnsi="Times New Roman" w:cs="Times New Roman"/>
          <w:sz w:val="24"/>
          <w:szCs w:val="24"/>
        </w:rPr>
        <w:t xml:space="preserve"> tovább maradhatsz.</w:t>
      </w:r>
    </w:p>
    <w:p w:rsidR="00BE4781" w:rsidRPr="004C065C" w:rsidRDefault="00BE4781" w:rsidP="0039589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számítógépnél egyszerre egy ember tartózkodhat – az, aki az adott időszakra feliratkozott. </w:t>
      </w:r>
    </w:p>
    <w:p w:rsidR="00BE4781" w:rsidRPr="004C065C" w:rsidRDefault="00BE4781" w:rsidP="0039589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számítógép alapbeállításait ne változtasd meg!</w:t>
      </w:r>
    </w:p>
    <w:p w:rsidR="00BE4781" w:rsidRPr="004C065C" w:rsidRDefault="00BE4781" w:rsidP="0039589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Óvd a számítógépeket és tartozékaikat! A számítógépeknél enni és inni tilos!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81" w:rsidRPr="004C065C" w:rsidRDefault="00E17F59" w:rsidP="00E17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b/>
          <w:sz w:val="24"/>
          <w:szCs w:val="24"/>
        </w:rPr>
        <w:t>Információs anyagok, szakkönyvek</w:t>
      </w:r>
    </w:p>
    <w:p w:rsidR="00BE4781" w:rsidRPr="004C065C" w:rsidRDefault="00BE4781" w:rsidP="00395893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információs anyagok és szakkönyvek használatához kérd a Diáktanya munkatársainak segítségét!</w:t>
      </w:r>
    </w:p>
    <w:p w:rsidR="00BE4781" w:rsidRPr="004C065C" w:rsidRDefault="00BE4781" w:rsidP="0039589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4C065C" w:rsidRDefault="00E17F59" w:rsidP="00E17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b/>
          <w:sz w:val="24"/>
          <w:szCs w:val="24"/>
        </w:rPr>
        <w:t>Újságok, magazinok, folyóiratok</w:t>
      </w:r>
    </w:p>
    <w:p w:rsidR="00BE4781" w:rsidRPr="004C065C" w:rsidRDefault="00BE4781" w:rsidP="00395893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aktuális példányokat helyben olvashatod, a régebbi számokat a Diákt</w:t>
      </w:r>
      <w:r w:rsidR="00EC1E54" w:rsidRPr="004C065C">
        <w:rPr>
          <w:rFonts w:ascii="Times New Roman" w:hAnsi="Times New Roman" w:cs="Times New Roman"/>
          <w:sz w:val="24"/>
          <w:szCs w:val="24"/>
        </w:rPr>
        <w:t>a</w:t>
      </w:r>
      <w:r w:rsidRPr="004C065C">
        <w:rPr>
          <w:rFonts w:ascii="Times New Roman" w:hAnsi="Times New Roman" w:cs="Times New Roman"/>
          <w:sz w:val="24"/>
          <w:szCs w:val="24"/>
        </w:rPr>
        <w:t xml:space="preserve">nya munkatársainál kölcsönözheted. 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81" w:rsidRPr="004C065C" w:rsidRDefault="00E17F59" w:rsidP="00E17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b/>
          <w:sz w:val="24"/>
          <w:szCs w:val="24"/>
        </w:rPr>
        <w:t>Szóróanyagok</w:t>
      </w:r>
    </w:p>
    <w:p w:rsidR="00BE4781" w:rsidRPr="004C065C" w:rsidRDefault="00BE4781" w:rsidP="00395893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kihelyezett szóróanyagokat szabadon elviheted. 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781" w:rsidRPr="004C065C" w:rsidRDefault="00E17F59" w:rsidP="00E17F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781" w:rsidRPr="004C065C">
        <w:rPr>
          <w:rFonts w:ascii="Times New Roman" w:hAnsi="Times New Roman" w:cs="Times New Roman"/>
          <w:b/>
          <w:sz w:val="24"/>
          <w:szCs w:val="24"/>
        </w:rPr>
        <w:t xml:space="preserve">Játékok </w:t>
      </w:r>
    </w:p>
    <w:p w:rsidR="00BE4781" w:rsidRPr="004C065C" w:rsidRDefault="00BE4781" w:rsidP="00395893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Minden játékot a Diákt</w:t>
      </w:r>
      <w:r w:rsidR="00EC1E54" w:rsidRPr="004C065C">
        <w:rPr>
          <w:rFonts w:ascii="Times New Roman" w:hAnsi="Times New Roman" w:cs="Times New Roman"/>
          <w:sz w:val="24"/>
          <w:szCs w:val="24"/>
        </w:rPr>
        <w:t>a</w:t>
      </w:r>
      <w:r w:rsidRPr="004C065C">
        <w:rPr>
          <w:rFonts w:ascii="Times New Roman" w:hAnsi="Times New Roman" w:cs="Times New Roman"/>
          <w:sz w:val="24"/>
          <w:szCs w:val="24"/>
        </w:rPr>
        <w:t>nya munkatársaitól kérj és nekik add vissza!</w:t>
      </w: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4C065C" w:rsidRDefault="00BE4781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781" w:rsidRPr="00E17F59" w:rsidRDefault="00BE4781" w:rsidP="003958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7F59">
        <w:rPr>
          <w:rFonts w:ascii="Times New Roman" w:hAnsi="Times New Roman" w:cs="Times New Roman"/>
          <w:b/>
          <w:i/>
          <w:sz w:val="24"/>
          <w:szCs w:val="24"/>
        </w:rPr>
        <w:t>Záró rendelkezések</w:t>
      </w:r>
    </w:p>
    <w:p w:rsidR="00BE4781" w:rsidRPr="004C065C" w:rsidRDefault="00BE4781" w:rsidP="00395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81" w:rsidRPr="004C065C" w:rsidRDefault="00BE4781" w:rsidP="00395893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 xml:space="preserve">A Diáktanya területén tartózkodók a jelen házirend szabályait saját magukra nézve kötelező érvényűnek tartják. Minden további kérdésben az iskola házirendje az irányadó. </w:t>
      </w:r>
    </w:p>
    <w:p w:rsidR="00D0005E" w:rsidRPr="004C065C" w:rsidRDefault="00D0005E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B2" w:rsidRPr="004C065C" w:rsidRDefault="00BE4781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házirend szabályainak súlyos megsértése a Diáktanyából való kitiltással jár.</w:t>
      </w:r>
    </w:p>
    <w:p w:rsidR="00BE4781" w:rsidRPr="004C065C" w:rsidRDefault="00BE4781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DE" w:rsidRPr="00E17F59" w:rsidRDefault="00F739DE" w:rsidP="00E17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59">
        <w:rPr>
          <w:rFonts w:ascii="Times New Roman" w:hAnsi="Times New Roman" w:cs="Times New Roman"/>
          <w:b/>
          <w:sz w:val="24"/>
          <w:szCs w:val="24"/>
        </w:rPr>
        <w:t>KÉZMŰVES MŰHELY HÁZIRENDJE</w:t>
      </w:r>
    </w:p>
    <w:p w:rsidR="00F739DE" w:rsidRPr="004C065C" w:rsidRDefault="00F739DE" w:rsidP="003958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9DE" w:rsidRPr="004C065C" w:rsidRDefault="00F739DE" w:rsidP="00395893">
      <w:pPr>
        <w:pStyle w:val="Listaszerbekezds"/>
        <w:numPr>
          <w:ilvl w:val="0"/>
          <w:numId w:val="13"/>
        </w:num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tantermekre vonatkozó házi szabályok érvényesek a kézműves műhely rendjére is.</w:t>
      </w:r>
    </w:p>
    <w:p w:rsidR="00F739DE" w:rsidRPr="004C065C" w:rsidRDefault="00F739DE" w:rsidP="00395893">
      <w:pPr>
        <w:pStyle w:val="Listaszerbekezds"/>
        <w:numPr>
          <w:ilvl w:val="0"/>
          <w:numId w:val="13"/>
        </w:num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Tanuló a kézműves műhelyben tanári felügyelet nélkül nem tartózkodhat!</w:t>
      </w:r>
    </w:p>
    <w:p w:rsidR="00F739DE" w:rsidRPr="004C065C" w:rsidRDefault="00F739DE" w:rsidP="00395893">
      <w:pPr>
        <w:pStyle w:val="Listaszerbekezds"/>
        <w:numPr>
          <w:ilvl w:val="0"/>
          <w:numId w:val="13"/>
        </w:num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tanuló kötelessége betartani kézműves műhely rendjét, amelyet az első oktatás órán a szaktanár, vagy szakkörvezető ismertet a diákokkal.</w:t>
      </w:r>
    </w:p>
    <w:p w:rsidR="00F739DE" w:rsidRPr="004C065C" w:rsidRDefault="00F739DE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9DE" w:rsidRPr="00E17F59" w:rsidRDefault="00F739DE" w:rsidP="00395893">
      <w:pPr>
        <w:pStyle w:val="Listaszerbekezds"/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F59">
        <w:rPr>
          <w:rFonts w:ascii="Times New Roman" w:hAnsi="Times New Roman" w:cs="Times New Roman"/>
          <w:i/>
          <w:sz w:val="24"/>
          <w:szCs w:val="24"/>
        </w:rPr>
        <w:t>Kiegészítések:</w:t>
      </w:r>
    </w:p>
    <w:p w:rsidR="00F739DE" w:rsidRPr="004C065C" w:rsidRDefault="00D0005E" w:rsidP="00395893">
      <w:pPr>
        <w:pStyle w:val="Listaszerbekezds"/>
        <w:numPr>
          <w:ilvl w:val="0"/>
          <w:numId w:val="13"/>
        </w:num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</w:t>
      </w:r>
      <w:r w:rsidR="00F739DE" w:rsidRPr="004C065C">
        <w:rPr>
          <w:rFonts w:ascii="Times New Roman" w:hAnsi="Times New Roman" w:cs="Times New Roman"/>
          <w:sz w:val="24"/>
          <w:szCs w:val="24"/>
        </w:rPr>
        <w:t>z elektromos (gépi), valamint a lábbal hajtós korongozót a tanuló csak felnőtt jelenlétében használhatja</w:t>
      </w:r>
    </w:p>
    <w:p w:rsidR="00F739DE" w:rsidRPr="004C065C" w:rsidRDefault="00F739DE" w:rsidP="00395893">
      <w:pPr>
        <w:pStyle w:val="Listaszerbekezds"/>
        <w:numPr>
          <w:ilvl w:val="0"/>
          <w:numId w:val="13"/>
        </w:num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lastRenderedPageBreak/>
        <w:t>a műhelyben használatos szerszámok, eszközök használata csak felnőtt jelenlétében lehetséges (kerámiaformázók, kések, ollók, kézi fúró-szúró eszközök, ragasztópisztoly, stb.)</w:t>
      </w:r>
    </w:p>
    <w:p w:rsidR="00F739DE" w:rsidRPr="004C065C" w:rsidRDefault="00F739DE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2F8" w:rsidRPr="00E17F59" w:rsidRDefault="00C7655A" w:rsidP="00E17F59">
      <w:pPr>
        <w:pStyle w:val="Cmsor1"/>
        <w:spacing w:before="0" w:line="240" w:lineRule="auto"/>
        <w:ind w:left="426" w:hanging="426"/>
        <w:jc w:val="both"/>
        <w:rPr>
          <w:rFonts w:ascii="Times New Roman" w:hAnsi="Times New Roman" w:cs="Times New Roman"/>
          <w:smallCaps/>
          <w:color w:val="auto"/>
          <w:szCs w:val="24"/>
        </w:rPr>
      </w:pPr>
      <w:bookmarkStart w:id="18" w:name="_Toc386183613"/>
      <w:r w:rsidRPr="00E17F59">
        <w:rPr>
          <w:rFonts w:ascii="Times New Roman" w:hAnsi="Times New Roman" w:cs="Times New Roman"/>
          <w:smallCaps/>
          <w:color w:val="auto"/>
          <w:szCs w:val="24"/>
        </w:rPr>
        <w:t>14.</w:t>
      </w:r>
      <w:r w:rsidR="00AE32F8" w:rsidRPr="00E17F59">
        <w:rPr>
          <w:rFonts w:ascii="Times New Roman" w:hAnsi="Times New Roman" w:cs="Times New Roman"/>
          <w:smallCaps/>
          <w:color w:val="auto"/>
          <w:szCs w:val="24"/>
        </w:rPr>
        <w:t xml:space="preserve"> Az iskola által szervezett, a pedagógiai program </w:t>
      </w:r>
      <w:proofErr w:type="spellStart"/>
      <w:r w:rsidR="00AE32F8" w:rsidRPr="00E17F59">
        <w:rPr>
          <w:rFonts w:ascii="Times New Roman" w:hAnsi="Times New Roman" w:cs="Times New Roman"/>
          <w:smallCaps/>
          <w:color w:val="auto"/>
          <w:szCs w:val="24"/>
        </w:rPr>
        <w:t>végrehajtásá</w:t>
      </w:r>
      <w:r w:rsidR="00E17F59">
        <w:rPr>
          <w:rFonts w:ascii="Times New Roman" w:hAnsi="Times New Roman" w:cs="Times New Roman"/>
          <w:smallCaps/>
          <w:color w:val="auto"/>
          <w:szCs w:val="24"/>
        </w:rPr>
        <w:t>-</w:t>
      </w:r>
      <w:r w:rsidR="00AE32F8" w:rsidRPr="00E17F59">
        <w:rPr>
          <w:rFonts w:ascii="Times New Roman" w:hAnsi="Times New Roman" w:cs="Times New Roman"/>
          <w:smallCaps/>
          <w:color w:val="auto"/>
          <w:szCs w:val="24"/>
        </w:rPr>
        <w:t>hoz</w:t>
      </w:r>
      <w:proofErr w:type="spellEnd"/>
      <w:r w:rsidR="00AE32F8" w:rsidRPr="00E17F59">
        <w:rPr>
          <w:rFonts w:ascii="Times New Roman" w:hAnsi="Times New Roman" w:cs="Times New Roman"/>
          <w:smallCaps/>
          <w:color w:val="auto"/>
          <w:szCs w:val="24"/>
        </w:rPr>
        <w:t xml:space="preserve"> kapcsolódó iskolán kívüli rendezvényeken elvárt tanulói magatartás</w:t>
      </w:r>
      <w:bookmarkEnd w:id="18"/>
    </w:p>
    <w:p w:rsidR="0073383B" w:rsidRPr="00E17F59" w:rsidRDefault="0073383B" w:rsidP="00E17F59">
      <w:pPr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4"/>
        </w:rPr>
      </w:pPr>
    </w:p>
    <w:p w:rsidR="00AE32F8" w:rsidRPr="004C065C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2F8" w:rsidRPr="004C065C">
        <w:rPr>
          <w:rFonts w:ascii="Times New Roman" w:hAnsi="Times New Roman" w:cs="Times New Roman"/>
          <w:sz w:val="24"/>
          <w:szCs w:val="24"/>
        </w:rPr>
        <w:t xml:space="preserve">A tanulók kötelesek az iskola által szervezett – mind az iskola épületén belüli és azon kívüli - programok során </w:t>
      </w:r>
      <w:r w:rsidR="00AE32F8" w:rsidRPr="004C065C">
        <w:rPr>
          <w:rFonts w:ascii="Times New Roman" w:hAnsi="Times New Roman" w:cs="Times New Roman"/>
          <w:b/>
          <w:sz w:val="24"/>
          <w:szCs w:val="24"/>
        </w:rPr>
        <w:t>az iskolai magatartási normák szerint viselkedni, az iskola jó hírnevét megőrizni</w:t>
      </w:r>
      <w:r w:rsidR="00AE32F8" w:rsidRPr="004C065C">
        <w:rPr>
          <w:rFonts w:ascii="Times New Roman" w:hAnsi="Times New Roman" w:cs="Times New Roman"/>
          <w:sz w:val="24"/>
          <w:szCs w:val="24"/>
        </w:rPr>
        <w:t>.</w:t>
      </w:r>
    </w:p>
    <w:p w:rsidR="00E17F59" w:rsidRDefault="00E17F59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F8" w:rsidRPr="004C065C" w:rsidRDefault="00AE32F8" w:rsidP="00395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65C">
        <w:rPr>
          <w:rFonts w:ascii="Times New Roman" w:hAnsi="Times New Roman" w:cs="Times New Roman"/>
          <w:b/>
          <w:sz w:val="24"/>
          <w:szCs w:val="24"/>
        </w:rPr>
        <w:t xml:space="preserve">Kiemelten tilos: </w:t>
      </w:r>
    </w:p>
    <w:p w:rsidR="00AE32F8" w:rsidRPr="004C065C" w:rsidRDefault="00AE32F8" w:rsidP="00395893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káros élvezeti cikkek (dohányzás, alkohol tartalmú italok, energia ital, kábítószerek) fogyasztása,</w:t>
      </w:r>
    </w:p>
    <w:p w:rsidR="00AE32F8" w:rsidRPr="004C065C" w:rsidRDefault="00AE32F8" w:rsidP="00395893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trágár beszéd, verekedés, köpködés</w:t>
      </w:r>
    </w:p>
    <w:p w:rsidR="00AE32F8" w:rsidRPr="004C065C" w:rsidRDefault="00AE32F8" w:rsidP="00395893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látogatott helyszínen előírt szabályok megszegése,</w:t>
      </w:r>
    </w:p>
    <w:p w:rsidR="00AE32F8" w:rsidRPr="004C065C" w:rsidRDefault="00AE32F8" w:rsidP="00395893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diáktársak fizikai, vagy egyéb pszichés megfélemlítése.</w:t>
      </w:r>
    </w:p>
    <w:p w:rsidR="00E17F59" w:rsidRDefault="00E17F5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E32F8" w:rsidRPr="00E17F59" w:rsidRDefault="00C7655A" w:rsidP="00395893">
      <w:pPr>
        <w:pStyle w:val="Cmsor1"/>
        <w:spacing w:before="0" w:line="240" w:lineRule="auto"/>
        <w:rPr>
          <w:rFonts w:ascii="Times New Roman" w:hAnsi="Times New Roman" w:cs="Times New Roman"/>
          <w:smallCaps/>
          <w:color w:val="auto"/>
          <w:szCs w:val="24"/>
        </w:rPr>
      </w:pPr>
      <w:bookmarkStart w:id="19" w:name="_Toc386183614"/>
      <w:r w:rsidRPr="00E17F59">
        <w:rPr>
          <w:rFonts w:ascii="Times New Roman" w:hAnsi="Times New Roman" w:cs="Times New Roman"/>
          <w:smallCaps/>
          <w:color w:val="auto"/>
          <w:szCs w:val="24"/>
        </w:rPr>
        <w:t>15</w:t>
      </w:r>
      <w:r w:rsidR="00AE32F8" w:rsidRPr="00E17F59">
        <w:rPr>
          <w:rFonts w:ascii="Times New Roman" w:hAnsi="Times New Roman" w:cs="Times New Roman"/>
          <w:smallCaps/>
          <w:color w:val="auto"/>
          <w:szCs w:val="24"/>
        </w:rPr>
        <w:t>.</w:t>
      </w:r>
      <w:r w:rsidR="00D0005E" w:rsidRPr="00E17F59">
        <w:rPr>
          <w:rFonts w:ascii="Times New Roman" w:hAnsi="Times New Roman" w:cs="Times New Roman"/>
          <w:smallCaps/>
          <w:color w:val="auto"/>
          <w:szCs w:val="24"/>
        </w:rPr>
        <w:t xml:space="preserve"> </w:t>
      </w:r>
      <w:r w:rsidR="00AE32F8" w:rsidRPr="00E17F59">
        <w:rPr>
          <w:rFonts w:ascii="Times New Roman" w:hAnsi="Times New Roman" w:cs="Times New Roman"/>
          <w:smallCaps/>
          <w:color w:val="auto"/>
          <w:szCs w:val="24"/>
        </w:rPr>
        <w:t>Egyéb szabályok</w:t>
      </w:r>
      <w:bookmarkEnd w:id="19"/>
    </w:p>
    <w:p w:rsidR="00E17F59" w:rsidRDefault="00E17F59" w:rsidP="00395893">
      <w:pPr>
        <w:pStyle w:val="Cmsor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3383B" w:rsidRPr="004C065C" w:rsidRDefault="00E17F59" w:rsidP="00395893">
      <w:pPr>
        <w:pStyle w:val="Cmsor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bookmarkStart w:id="20" w:name="_Toc386183615"/>
      <w:r w:rsidR="0073383B" w:rsidRPr="004C065C">
        <w:rPr>
          <w:rFonts w:ascii="Times New Roman" w:hAnsi="Times New Roman" w:cs="Times New Roman"/>
          <w:color w:val="auto"/>
          <w:sz w:val="24"/>
          <w:szCs w:val="24"/>
        </w:rPr>
        <w:t>Felvételi eljárás:</w:t>
      </w:r>
      <w:bookmarkEnd w:id="20"/>
    </w:p>
    <w:p w:rsidR="00D0005E" w:rsidRPr="004C065C" w:rsidRDefault="00D0005E" w:rsidP="00395893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F86A22" w:rsidRPr="004C065C" w:rsidRDefault="00E17F59" w:rsidP="003958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86A22" w:rsidRPr="004C065C">
        <w:rPr>
          <w:rFonts w:ascii="Times New Roman" w:hAnsi="Times New Roman" w:cs="Times New Roman"/>
          <w:b/>
          <w:sz w:val="24"/>
          <w:szCs w:val="24"/>
        </w:rPr>
        <w:t>2.10.3. Felvétel:</w:t>
      </w:r>
      <w:r w:rsidR="00F86A22" w:rsidRPr="004C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A22" w:rsidRPr="004C065C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="00F86A22" w:rsidRPr="004C065C">
        <w:rPr>
          <w:rFonts w:ascii="Times New Roman" w:hAnsi="Times New Roman" w:cs="Times New Roman"/>
          <w:sz w:val="24"/>
          <w:szCs w:val="24"/>
        </w:rPr>
        <w:t>. 50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86A22" w:rsidRPr="004C065C">
        <w:rPr>
          <w:rFonts w:ascii="Times New Roman" w:hAnsi="Times New Roman" w:cs="Times New Roman"/>
          <w:sz w:val="24"/>
          <w:szCs w:val="24"/>
        </w:rPr>
        <w:t>51. § alapján és a 20/2012 EMMI rendelet 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A22" w:rsidRPr="004C065C">
        <w:rPr>
          <w:rFonts w:ascii="Times New Roman" w:hAnsi="Times New Roman" w:cs="Times New Roman"/>
          <w:sz w:val="24"/>
          <w:szCs w:val="24"/>
        </w:rPr>
        <w:t>§. a felvételi kötelezettség teljesítése után előnyben részesítjük:</w:t>
      </w:r>
    </w:p>
    <w:p w:rsidR="00F86A22" w:rsidRPr="004C065C" w:rsidRDefault="00F86A22" w:rsidP="0039589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 halmozottan hátrányos helyzetű gyermeket (20/2012 EMMI rendelet 24. § (5.)</w:t>
      </w:r>
    </w:p>
    <w:p w:rsidR="00F86A22" w:rsidRPr="004C065C" w:rsidRDefault="00F86A22" w:rsidP="0039589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azokat az iskolakörzeten kívüli tanköteleseket, akik az adott évben az „játékos elbeszélgetés” minimum szintjét elérték, és akiknek szülei az iskola programját választják.</w:t>
      </w:r>
    </w:p>
    <w:p w:rsidR="00F86A22" w:rsidRPr="004C065C" w:rsidRDefault="00E17F59" w:rsidP="00395893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20/2012 EMMI rendelet 24. §. </w:t>
      </w:r>
      <w:r w:rsidR="00F86A22" w:rsidRPr="004C065C">
        <w:rPr>
          <w:rFonts w:ascii="Times New Roman" w:hAnsi="Times New Roman" w:cs="Times New Roman"/>
          <w:sz w:val="24"/>
          <w:szCs w:val="24"/>
        </w:rPr>
        <w:t>7. pontjában foglaltak szerint:</w:t>
      </w:r>
    </w:p>
    <w:p w:rsidR="00F86A22" w:rsidRPr="004C065C" w:rsidRDefault="00F86A22" w:rsidP="00E17F59">
      <w:pPr>
        <w:pStyle w:val="Listaszerbekezds"/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Szülője, testvére tartósan beteg vagy fogyatékkal élő, vagy</w:t>
      </w:r>
    </w:p>
    <w:p w:rsidR="00F86A22" w:rsidRPr="004C065C" w:rsidRDefault="00F86A22" w:rsidP="00E17F59">
      <w:pPr>
        <w:pStyle w:val="Listaszerbekezds"/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testvére az intézmény tanulója, vagy</w:t>
      </w:r>
    </w:p>
    <w:p w:rsidR="00F86A22" w:rsidRPr="004C065C" w:rsidRDefault="00F86A22" w:rsidP="00E17F59">
      <w:pPr>
        <w:pStyle w:val="Listaszerbekezds"/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munkáltatói igazolás alapján szülőjének munkahelye az iskola körzetében található, vagy</w:t>
      </w:r>
    </w:p>
    <w:p w:rsidR="00F86A22" w:rsidRPr="004C065C" w:rsidRDefault="00F86A22" w:rsidP="00E17F59">
      <w:pPr>
        <w:pStyle w:val="Listaszerbekezds"/>
        <w:numPr>
          <w:ilvl w:val="0"/>
          <w:numId w:val="3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065C">
        <w:rPr>
          <w:rFonts w:ascii="Times New Roman" w:hAnsi="Times New Roman" w:cs="Times New Roman"/>
          <w:sz w:val="24"/>
          <w:szCs w:val="24"/>
        </w:rPr>
        <w:t>az iskola a lakóhelyétől, ennek hiányában tartózkodási helyétől egy km-en belül található.</w:t>
      </w:r>
    </w:p>
    <w:p w:rsidR="00C03364" w:rsidRPr="004C065C" w:rsidRDefault="00C03364" w:rsidP="00395893">
      <w:pPr>
        <w:spacing w:after="0" w:line="240" w:lineRule="auto"/>
        <w:ind w:right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F59" w:rsidRDefault="00E17F59" w:rsidP="00395893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E17F59" w:rsidSect="00F05A09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D29C2" w:rsidRPr="00E17F59" w:rsidRDefault="00DD29C2" w:rsidP="00D97493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Cs w:val="24"/>
        </w:rPr>
      </w:pPr>
      <w:bookmarkStart w:id="21" w:name="_Toc386183616"/>
      <w:r w:rsidRPr="00E17F59">
        <w:rPr>
          <w:rFonts w:ascii="Times New Roman" w:hAnsi="Times New Roman" w:cs="Times New Roman"/>
          <w:color w:val="auto"/>
          <w:szCs w:val="24"/>
        </w:rPr>
        <w:lastRenderedPageBreak/>
        <w:t>VÉLEMÉNYEZÉSI, EGYETÉRTÉSI, JÓVÁHAGYÁSI ZÁRADÉK</w:t>
      </w:r>
      <w:bookmarkEnd w:id="21"/>
    </w:p>
    <w:p w:rsidR="007C1B34" w:rsidRDefault="007C1B34" w:rsidP="007C1B34">
      <w:pPr>
        <w:pStyle w:val="Szvegtrzs3"/>
        <w:jc w:val="center"/>
        <w:outlineLvl w:val="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(A Házirendben pirossal jelzett sorok a javításokat jelölik.)</w:t>
      </w:r>
    </w:p>
    <w:p w:rsidR="00DD29C2" w:rsidRPr="004C065C" w:rsidRDefault="00DD29C2" w:rsidP="00395893">
      <w:pPr>
        <w:pStyle w:val="Szvegtrzs3"/>
        <w:spacing w:after="0"/>
        <w:outlineLvl w:val="0"/>
        <w:rPr>
          <w:bCs/>
          <w:sz w:val="24"/>
          <w:szCs w:val="24"/>
        </w:rPr>
      </w:pPr>
    </w:p>
    <w:p w:rsidR="00DD29C2" w:rsidRPr="004C065C" w:rsidRDefault="00DD29C2" w:rsidP="00395893">
      <w:pPr>
        <w:pStyle w:val="Szvegtrzs3"/>
        <w:spacing w:after="0"/>
        <w:rPr>
          <w:bCs/>
          <w:sz w:val="24"/>
          <w:szCs w:val="24"/>
        </w:rPr>
      </w:pPr>
    </w:p>
    <w:p w:rsidR="00DD29C2" w:rsidRPr="004C065C" w:rsidRDefault="00DD29C2" w:rsidP="00395893">
      <w:pPr>
        <w:pStyle w:val="Szvegtrzs3"/>
        <w:spacing w:after="0"/>
        <w:rPr>
          <w:bCs/>
          <w:sz w:val="24"/>
          <w:szCs w:val="24"/>
        </w:rPr>
      </w:pPr>
    </w:p>
    <w:p w:rsidR="00DD29C2" w:rsidRPr="004C065C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D29C2" w:rsidRPr="004C065C">
        <w:rPr>
          <w:bCs/>
          <w:sz w:val="24"/>
          <w:szCs w:val="24"/>
        </w:rPr>
        <w:t xml:space="preserve">Az </w:t>
      </w:r>
      <w:proofErr w:type="spellStart"/>
      <w:r w:rsidR="00BF414D" w:rsidRPr="004C065C">
        <w:rPr>
          <w:sz w:val="24"/>
          <w:szCs w:val="24"/>
        </w:rPr>
        <w:t>Oladi</w:t>
      </w:r>
      <w:proofErr w:type="spellEnd"/>
      <w:r w:rsidR="00BF414D" w:rsidRPr="004C065C">
        <w:rPr>
          <w:sz w:val="24"/>
          <w:szCs w:val="24"/>
        </w:rPr>
        <w:t xml:space="preserve"> Általános I</w:t>
      </w:r>
      <w:r w:rsidR="00CE4F67" w:rsidRPr="004C065C">
        <w:rPr>
          <w:sz w:val="24"/>
          <w:szCs w:val="24"/>
        </w:rPr>
        <w:t xml:space="preserve">skola, Középiskola és Szakiskola Nyitra utcai Általános </w:t>
      </w:r>
      <w:r>
        <w:rPr>
          <w:sz w:val="24"/>
          <w:szCs w:val="24"/>
        </w:rPr>
        <w:t xml:space="preserve">Iskolájának </w:t>
      </w:r>
      <w:r w:rsidR="00CE4F67" w:rsidRPr="004C065C">
        <w:rPr>
          <w:sz w:val="24"/>
          <w:szCs w:val="24"/>
        </w:rPr>
        <w:t>Házirend</w:t>
      </w:r>
      <w:r>
        <w:rPr>
          <w:sz w:val="24"/>
          <w:szCs w:val="24"/>
        </w:rPr>
        <w:t xml:space="preserve">jét </w:t>
      </w:r>
      <w:r w:rsidR="00DD29C2" w:rsidRPr="004C065C">
        <w:rPr>
          <w:bCs/>
          <w:sz w:val="24"/>
          <w:szCs w:val="24"/>
        </w:rPr>
        <w:t xml:space="preserve">a </w:t>
      </w:r>
      <w:r w:rsidR="00C03364" w:rsidRPr="004C065C">
        <w:rPr>
          <w:b/>
          <w:bCs/>
          <w:sz w:val="24"/>
          <w:szCs w:val="24"/>
        </w:rPr>
        <w:t>Szülői S</w:t>
      </w:r>
      <w:r w:rsidR="00DD29C2" w:rsidRPr="004C065C">
        <w:rPr>
          <w:b/>
          <w:bCs/>
          <w:sz w:val="24"/>
          <w:szCs w:val="24"/>
        </w:rPr>
        <w:t>zervezet</w:t>
      </w:r>
      <w:r w:rsidR="00D0005E" w:rsidRPr="004C065C">
        <w:rPr>
          <w:b/>
          <w:bCs/>
          <w:sz w:val="24"/>
          <w:szCs w:val="24"/>
        </w:rPr>
        <w:t xml:space="preserve"> </w:t>
      </w:r>
      <w:r w:rsidR="00DD29C2" w:rsidRPr="004C065C">
        <w:rPr>
          <w:bCs/>
          <w:sz w:val="24"/>
          <w:szCs w:val="24"/>
        </w:rPr>
        <w:t xml:space="preserve">az </w:t>
      </w:r>
      <w:proofErr w:type="spellStart"/>
      <w:r w:rsidR="00DD29C2" w:rsidRPr="004C065C">
        <w:rPr>
          <w:bCs/>
          <w:sz w:val="24"/>
          <w:szCs w:val="24"/>
        </w:rPr>
        <w:t>Nkt</w:t>
      </w:r>
      <w:proofErr w:type="spellEnd"/>
      <w:r w:rsidR="00DD29C2" w:rsidRPr="004C065C">
        <w:rPr>
          <w:bCs/>
          <w:sz w:val="24"/>
          <w:szCs w:val="24"/>
        </w:rPr>
        <w:t xml:space="preserve">. 73.§ (1) bekezdése alapján </w:t>
      </w:r>
      <w:r w:rsidR="00E17F59">
        <w:rPr>
          <w:bCs/>
          <w:sz w:val="24"/>
          <w:szCs w:val="24"/>
        </w:rPr>
        <w:t>2014</w:t>
      </w:r>
      <w:r w:rsidR="00BD637F" w:rsidRPr="004C065C">
        <w:rPr>
          <w:bCs/>
          <w:sz w:val="24"/>
          <w:szCs w:val="24"/>
        </w:rPr>
        <w:t xml:space="preserve">. </w:t>
      </w:r>
      <w:r w:rsidR="00C11A72">
        <w:rPr>
          <w:bCs/>
          <w:sz w:val="24"/>
          <w:szCs w:val="24"/>
        </w:rPr>
        <w:t>március 31-én</w:t>
      </w:r>
      <w:r w:rsidR="00E17F59">
        <w:rPr>
          <w:bCs/>
          <w:sz w:val="24"/>
          <w:szCs w:val="24"/>
        </w:rPr>
        <w:t xml:space="preserve"> </w:t>
      </w:r>
      <w:r w:rsidR="00DD29C2" w:rsidRPr="004C065C">
        <w:rPr>
          <w:bCs/>
          <w:sz w:val="24"/>
          <w:szCs w:val="24"/>
        </w:rPr>
        <w:t>véleményezte.</w:t>
      </w:r>
    </w:p>
    <w:p w:rsidR="00DD29C2" w:rsidRPr="004C065C" w:rsidRDefault="00DD29C2" w:rsidP="00395893">
      <w:pPr>
        <w:pStyle w:val="Szvegtrzs3"/>
        <w:spacing w:after="0"/>
        <w:rPr>
          <w:bCs/>
          <w:sz w:val="24"/>
          <w:szCs w:val="24"/>
        </w:rPr>
      </w:pPr>
    </w:p>
    <w:p w:rsidR="00DD29C2" w:rsidRPr="004C065C" w:rsidRDefault="00C03364" w:rsidP="00395893">
      <w:pPr>
        <w:pStyle w:val="Szvegtrzs3"/>
        <w:tabs>
          <w:tab w:val="left" w:pos="5580"/>
        </w:tabs>
        <w:spacing w:after="0"/>
        <w:rPr>
          <w:bCs/>
          <w:sz w:val="24"/>
          <w:szCs w:val="24"/>
        </w:rPr>
      </w:pPr>
      <w:r w:rsidRPr="004C065C">
        <w:rPr>
          <w:bCs/>
          <w:sz w:val="24"/>
          <w:szCs w:val="24"/>
        </w:rPr>
        <w:t>Szombathely, 201</w:t>
      </w:r>
      <w:r w:rsidR="00E17F59">
        <w:rPr>
          <w:bCs/>
          <w:sz w:val="24"/>
          <w:szCs w:val="24"/>
        </w:rPr>
        <w:t>4</w:t>
      </w:r>
      <w:r w:rsidRPr="004C065C">
        <w:rPr>
          <w:bCs/>
          <w:sz w:val="24"/>
          <w:szCs w:val="24"/>
        </w:rPr>
        <w:t>.</w:t>
      </w:r>
      <w:r w:rsidR="00C11A72">
        <w:rPr>
          <w:bCs/>
          <w:sz w:val="24"/>
          <w:szCs w:val="24"/>
        </w:rPr>
        <w:t xml:space="preserve"> március 31.</w:t>
      </w:r>
      <w:r w:rsidR="00DD29C2" w:rsidRPr="004C065C">
        <w:rPr>
          <w:bCs/>
          <w:sz w:val="24"/>
          <w:szCs w:val="24"/>
        </w:rPr>
        <w:tab/>
        <w:t>………………………….</w:t>
      </w:r>
    </w:p>
    <w:p w:rsidR="00DD29C2" w:rsidRPr="004C065C" w:rsidRDefault="00DD29C2" w:rsidP="00395893">
      <w:pPr>
        <w:pStyle w:val="Szvegtrzs3"/>
        <w:spacing w:after="0"/>
        <w:ind w:left="4956" w:firstLine="708"/>
        <w:rPr>
          <w:bCs/>
          <w:sz w:val="24"/>
          <w:szCs w:val="24"/>
        </w:rPr>
      </w:pPr>
      <w:r w:rsidRPr="004C065C">
        <w:rPr>
          <w:bCs/>
          <w:sz w:val="24"/>
          <w:szCs w:val="24"/>
        </w:rPr>
        <w:t>Szülői szervezet elnöke</w:t>
      </w:r>
    </w:p>
    <w:p w:rsidR="00DD29C2" w:rsidRPr="004C065C" w:rsidRDefault="00DD29C2" w:rsidP="00395893">
      <w:pPr>
        <w:pStyle w:val="Szvegtrzs3"/>
        <w:spacing w:after="0"/>
        <w:rPr>
          <w:bCs/>
          <w:sz w:val="24"/>
          <w:szCs w:val="24"/>
        </w:rPr>
      </w:pPr>
    </w:p>
    <w:p w:rsidR="00DD29C2" w:rsidRDefault="00DD29C2" w:rsidP="00395893">
      <w:pPr>
        <w:pStyle w:val="Szvegtrzs3"/>
        <w:spacing w:after="0"/>
        <w:rPr>
          <w:bCs/>
          <w:sz w:val="24"/>
          <w:szCs w:val="24"/>
        </w:rPr>
      </w:pPr>
    </w:p>
    <w:p w:rsidR="003856B5" w:rsidRPr="004C065C" w:rsidRDefault="003856B5" w:rsidP="00395893">
      <w:pPr>
        <w:pStyle w:val="Szvegtrzs3"/>
        <w:spacing w:after="0"/>
        <w:rPr>
          <w:bCs/>
          <w:sz w:val="24"/>
          <w:szCs w:val="24"/>
        </w:rPr>
      </w:pPr>
    </w:p>
    <w:p w:rsidR="00DD29C2" w:rsidRPr="004C065C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E4F67" w:rsidRPr="004C065C">
        <w:rPr>
          <w:bCs/>
          <w:sz w:val="24"/>
          <w:szCs w:val="24"/>
        </w:rPr>
        <w:t>A</w:t>
      </w:r>
      <w:r w:rsidR="00E17F59">
        <w:rPr>
          <w:bCs/>
          <w:sz w:val="24"/>
          <w:szCs w:val="24"/>
        </w:rPr>
        <w:t>z</w:t>
      </w:r>
      <w:r w:rsidR="00CE4F67" w:rsidRPr="004C065C">
        <w:rPr>
          <w:bCs/>
          <w:sz w:val="24"/>
          <w:szCs w:val="24"/>
        </w:rPr>
        <w:t xml:space="preserve"> </w:t>
      </w:r>
      <w:proofErr w:type="spellStart"/>
      <w:r w:rsidR="00BF414D" w:rsidRPr="004C065C">
        <w:rPr>
          <w:sz w:val="24"/>
          <w:szCs w:val="24"/>
        </w:rPr>
        <w:t>Oladi</w:t>
      </w:r>
      <w:proofErr w:type="spellEnd"/>
      <w:r w:rsidR="00BF414D" w:rsidRPr="004C065C">
        <w:rPr>
          <w:sz w:val="24"/>
          <w:szCs w:val="24"/>
        </w:rPr>
        <w:t xml:space="preserve"> Általános I</w:t>
      </w:r>
      <w:r w:rsidR="00CE4F67" w:rsidRPr="004C065C">
        <w:rPr>
          <w:sz w:val="24"/>
          <w:szCs w:val="24"/>
        </w:rPr>
        <w:t xml:space="preserve">skola, Középiskola és Szakiskola Nyitra utcai Általános </w:t>
      </w:r>
      <w:r>
        <w:rPr>
          <w:sz w:val="24"/>
          <w:szCs w:val="24"/>
        </w:rPr>
        <w:t>Iskolájának</w:t>
      </w:r>
      <w:r w:rsidR="00CE4F67" w:rsidRPr="004C065C">
        <w:rPr>
          <w:sz w:val="24"/>
          <w:szCs w:val="24"/>
        </w:rPr>
        <w:t xml:space="preserve"> Házirend</w:t>
      </w:r>
      <w:r>
        <w:rPr>
          <w:bCs/>
          <w:sz w:val="24"/>
          <w:szCs w:val="24"/>
        </w:rPr>
        <w:t>j</w:t>
      </w:r>
      <w:r w:rsidR="00DD29C2" w:rsidRPr="004C065C">
        <w:rPr>
          <w:bCs/>
          <w:sz w:val="24"/>
          <w:szCs w:val="24"/>
        </w:rPr>
        <w:t xml:space="preserve">ét a </w:t>
      </w:r>
      <w:r w:rsidR="00D0005E" w:rsidRPr="004C065C">
        <w:rPr>
          <w:b/>
          <w:bCs/>
          <w:sz w:val="24"/>
          <w:szCs w:val="24"/>
        </w:rPr>
        <w:t>D</w:t>
      </w:r>
      <w:r w:rsidR="00DD29C2" w:rsidRPr="004C065C">
        <w:rPr>
          <w:b/>
          <w:bCs/>
          <w:sz w:val="24"/>
          <w:szCs w:val="24"/>
        </w:rPr>
        <w:t>iákönkormányzat</w:t>
      </w:r>
      <w:r w:rsidR="00DD29C2" w:rsidRPr="004C065C">
        <w:rPr>
          <w:bCs/>
          <w:sz w:val="24"/>
          <w:szCs w:val="24"/>
        </w:rPr>
        <w:t xml:space="preserve"> a </w:t>
      </w:r>
      <w:proofErr w:type="spellStart"/>
      <w:r w:rsidR="00DD29C2" w:rsidRPr="004C065C">
        <w:rPr>
          <w:bCs/>
          <w:sz w:val="24"/>
          <w:szCs w:val="24"/>
        </w:rPr>
        <w:t>Nkt</w:t>
      </w:r>
      <w:proofErr w:type="spellEnd"/>
      <w:r>
        <w:rPr>
          <w:bCs/>
          <w:sz w:val="24"/>
          <w:szCs w:val="24"/>
        </w:rPr>
        <w:t>.</w:t>
      </w:r>
      <w:r w:rsidR="00DD29C2" w:rsidRPr="004C065C">
        <w:rPr>
          <w:bCs/>
          <w:sz w:val="24"/>
          <w:szCs w:val="24"/>
        </w:rPr>
        <w:t xml:space="preserve"> 25. § (4) bekezdése és a 48. § (4) bekezdése alapján 2013.</w:t>
      </w:r>
      <w:r w:rsidR="00C11A72">
        <w:rPr>
          <w:bCs/>
          <w:sz w:val="24"/>
          <w:szCs w:val="24"/>
        </w:rPr>
        <w:t xml:space="preserve"> március</w:t>
      </w:r>
      <w:r w:rsidR="00BD637F" w:rsidRPr="004C065C">
        <w:rPr>
          <w:bCs/>
          <w:sz w:val="24"/>
          <w:szCs w:val="24"/>
        </w:rPr>
        <w:t xml:space="preserve"> 3</w:t>
      </w:r>
      <w:r w:rsidR="00C11A72">
        <w:rPr>
          <w:bCs/>
          <w:sz w:val="24"/>
          <w:szCs w:val="24"/>
        </w:rPr>
        <w:t>1-én</w:t>
      </w:r>
      <w:r w:rsidR="00BD637F" w:rsidRPr="004C065C">
        <w:rPr>
          <w:bCs/>
          <w:sz w:val="24"/>
          <w:szCs w:val="24"/>
        </w:rPr>
        <w:t xml:space="preserve"> </w:t>
      </w:r>
      <w:r w:rsidR="00DD29C2" w:rsidRPr="004C065C">
        <w:rPr>
          <w:bCs/>
          <w:sz w:val="24"/>
          <w:szCs w:val="24"/>
        </w:rPr>
        <w:t>véleményezte.</w:t>
      </w:r>
    </w:p>
    <w:p w:rsidR="00DD29C2" w:rsidRPr="004C065C" w:rsidRDefault="00DD29C2" w:rsidP="00395893">
      <w:pPr>
        <w:pStyle w:val="Szvegtrzs3"/>
        <w:tabs>
          <w:tab w:val="left" w:pos="5580"/>
        </w:tabs>
        <w:spacing w:after="0"/>
        <w:rPr>
          <w:bCs/>
          <w:sz w:val="24"/>
          <w:szCs w:val="24"/>
        </w:rPr>
      </w:pPr>
    </w:p>
    <w:p w:rsidR="00DD29C2" w:rsidRPr="004C065C" w:rsidRDefault="00DD29C2" w:rsidP="00395893">
      <w:pPr>
        <w:pStyle w:val="Szvegtrzs3"/>
        <w:tabs>
          <w:tab w:val="left" w:pos="5580"/>
        </w:tabs>
        <w:spacing w:after="0"/>
        <w:rPr>
          <w:bCs/>
          <w:sz w:val="24"/>
          <w:szCs w:val="24"/>
        </w:rPr>
      </w:pPr>
      <w:r w:rsidRPr="004C065C">
        <w:rPr>
          <w:bCs/>
          <w:sz w:val="24"/>
          <w:szCs w:val="24"/>
        </w:rPr>
        <w:t>Szombathely, 201</w:t>
      </w:r>
      <w:r w:rsidR="00D97493">
        <w:rPr>
          <w:bCs/>
          <w:sz w:val="24"/>
          <w:szCs w:val="24"/>
        </w:rPr>
        <w:t>4</w:t>
      </w:r>
      <w:r w:rsidRPr="004C065C">
        <w:rPr>
          <w:bCs/>
          <w:sz w:val="24"/>
          <w:szCs w:val="24"/>
        </w:rPr>
        <w:t xml:space="preserve">. </w:t>
      </w:r>
      <w:r w:rsidR="00C11A72">
        <w:rPr>
          <w:bCs/>
          <w:sz w:val="24"/>
          <w:szCs w:val="24"/>
        </w:rPr>
        <w:t>március 31</w:t>
      </w:r>
      <w:r w:rsidR="00D97493">
        <w:rPr>
          <w:bCs/>
          <w:sz w:val="24"/>
          <w:szCs w:val="24"/>
        </w:rPr>
        <w:t>.</w:t>
      </w:r>
      <w:r w:rsidRPr="004C065C">
        <w:rPr>
          <w:bCs/>
          <w:sz w:val="24"/>
          <w:szCs w:val="24"/>
        </w:rPr>
        <w:tab/>
        <w:t>…</w:t>
      </w:r>
      <w:proofErr w:type="gramStart"/>
      <w:r w:rsidRPr="004C065C">
        <w:rPr>
          <w:bCs/>
          <w:sz w:val="24"/>
          <w:szCs w:val="24"/>
        </w:rPr>
        <w:t>……………………………</w:t>
      </w:r>
      <w:proofErr w:type="gramEnd"/>
    </w:p>
    <w:p w:rsidR="00DD29C2" w:rsidRPr="004C065C" w:rsidRDefault="00DD29C2" w:rsidP="00395893">
      <w:pPr>
        <w:pStyle w:val="Szvegtrzs3"/>
        <w:tabs>
          <w:tab w:val="center" w:pos="7020"/>
        </w:tabs>
        <w:spacing w:after="0"/>
        <w:rPr>
          <w:bCs/>
          <w:sz w:val="24"/>
          <w:szCs w:val="24"/>
        </w:rPr>
      </w:pPr>
      <w:r w:rsidRPr="004C065C">
        <w:rPr>
          <w:bCs/>
          <w:sz w:val="24"/>
          <w:szCs w:val="24"/>
        </w:rPr>
        <w:tab/>
        <w:t>Diákönkormányzat elnöke</w:t>
      </w:r>
    </w:p>
    <w:p w:rsidR="00DD29C2" w:rsidRPr="004C065C" w:rsidRDefault="00DD29C2" w:rsidP="00395893">
      <w:pPr>
        <w:pStyle w:val="Szvegtrzs3"/>
        <w:spacing w:after="0"/>
        <w:rPr>
          <w:bCs/>
          <w:sz w:val="24"/>
          <w:szCs w:val="24"/>
        </w:rPr>
      </w:pPr>
    </w:p>
    <w:p w:rsidR="003856B5" w:rsidRDefault="003856B5" w:rsidP="00395893">
      <w:pPr>
        <w:pStyle w:val="Szvegtrzs3"/>
        <w:spacing w:after="0"/>
        <w:jc w:val="both"/>
        <w:rPr>
          <w:bCs/>
          <w:sz w:val="24"/>
          <w:szCs w:val="24"/>
        </w:rPr>
      </w:pPr>
    </w:p>
    <w:p w:rsidR="00DD29C2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E4F67" w:rsidRPr="004C065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z</w:t>
      </w:r>
      <w:r w:rsidR="00CE4F67" w:rsidRPr="004C065C">
        <w:rPr>
          <w:bCs/>
          <w:sz w:val="24"/>
          <w:szCs w:val="24"/>
        </w:rPr>
        <w:t xml:space="preserve"> </w:t>
      </w:r>
      <w:proofErr w:type="spellStart"/>
      <w:r w:rsidR="00BF414D" w:rsidRPr="004C065C">
        <w:rPr>
          <w:sz w:val="24"/>
          <w:szCs w:val="24"/>
        </w:rPr>
        <w:t>Oladi</w:t>
      </w:r>
      <w:proofErr w:type="spellEnd"/>
      <w:r w:rsidR="00BF414D" w:rsidRPr="004C065C">
        <w:rPr>
          <w:sz w:val="24"/>
          <w:szCs w:val="24"/>
        </w:rPr>
        <w:t xml:space="preserve"> Általános I</w:t>
      </w:r>
      <w:r w:rsidR="00CE4F67" w:rsidRPr="004C065C">
        <w:rPr>
          <w:sz w:val="24"/>
          <w:szCs w:val="24"/>
        </w:rPr>
        <w:t xml:space="preserve">skola, Középiskola és Szakiskola Nyitra utcai Általános </w:t>
      </w:r>
      <w:r>
        <w:rPr>
          <w:sz w:val="24"/>
          <w:szCs w:val="24"/>
        </w:rPr>
        <w:t>Iskolájának Házirendjét</w:t>
      </w:r>
      <w:r w:rsidR="00D0005E" w:rsidRPr="004C065C">
        <w:rPr>
          <w:bCs/>
          <w:sz w:val="24"/>
          <w:szCs w:val="24"/>
        </w:rPr>
        <w:t xml:space="preserve"> </w:t>
      </w:r>
      <w:r w:rsidR="00DD29C2" w:rsidRPr="004C065C">
        <w:rPr>
          <w:bCs/>
          <w:sz w:val="24"/>
          <w:szCs w:val="24"/>
        </w:rPr>
        <w:t xml:space="preserve">a </w:t>
      </w:r>
      <w:r w:rsidR="00DD29C2" w:rsidRPr="004C065C">
        <w:rPr>
          <w:b/>
          <w:bCs/>
          <w:sz w:val="24"/>
          <w:szCs w:val="24"/>
        </w:rPr>
        <w:t>nevelőtestület</w:t>
      </w:r>
      <w:r w:rsidR="00DD29C2" w:rsidRPr="004C065C">
        <w:rPr>
          <w:bCs/>
          <w:sz w:val="24"/>
          <w:szCs w:val="24"/>
        </w:rPr>
        <w:t xml:space="preserve"> az</w:t>
      </w:r>
      <w:r w:rsidR="00D0005E" w:rsidRPr="004C065C">
        <w:rPr>
          <w:bCs/>
          <w:sz w:val="24"/>
          <w:szCs w:val="24"/>
        </w:rPr>
        <w:t xml:space="preserve"> </w:t>
      </w:r>
      <w:proofErr w:type="spellStart"/>
      <w:r w:rsidR="00DD29C2" w:rsidRPr="004C065C">
        <w:rPr>
          <w:bCs/>
          <w:sz w:val="24"/>
          <w:szCs w:val="24"/>
        </w:rPr>
        <w:t>Nkt</w:t>
      </w:r>
      <w:proofErr w:type="spellEnd"/>
      <w:r w:rsidR="00DD29C2" w:rsidRPr="004C065C">
        <w:rPr>
          <w:bCs/>
          <w:sz w:val="24"/>
          <w:szCs w:val="24"/>
        </w:rPr>
        <w:t xml:space="preserve">. 25. § (4) bekezdése alapján 2013. </w:t>
      </w:r>
      <w:r w:rsidR="00C11A72">
        <w:rPr>
          <w:bCs/>
          <w:sz w:val="24"/>
          <w:szCs w:val="24"/>
        </w:rPr>
        <w:t>március 31-én</w:t>
      </w:r>
      <w:r w:rsidR="00BD637F" w:rsidRPr="004C065C">
        <w:rPr>
          <w:bCs/>
          <w:sz w:val="24"/>
          <w:szCs w:val="24"/>
        </w:rPr>
        <w:t xml:space="preserve"> </w:t>
      </w:r>
      <w:r w:rsidR="00DD29C2" w:rsidRPr="004C065C">
        <w:rPr>
          <w:bCs/>
          <w:sz w:val="24"/>
          <w:szCs w:val="24"/>
        </w:rPr>
        <w:t>elfogadta.</w:t>
      </w:r>
    </w:p>
    <w:p w:rsidR="00D97493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</w:p>
    <w:p w:rsidR="00D97493" w:rsidRDefault="00C11A72" w:rsidP="00395893">
      <w:pPr>
        <w:pStyle w:val="Szvegtrzs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Szombathely, 2014. március 31.</w:t>
      </w:r>
    </w:p>
    <w:p w:rsidR="00D97493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</w:p>
    <w:p w:rsidR="00D97493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……………………………….</w:t>
      </w:r>
    </w:p>
    <w:p w:rsidR="00D97493" w:rsidRPr="004C065C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Nevelőtestület képviseletében</w:t>
      </w:r>
    </w:p>
    <w:p w:rsidR="00DD29C2" w:rsidRPr="004C065C" w:rsidRDefault="00DD29C2" w:rsidP="00395893">
      <w:pPr>
        <w:pStyle w:val="Szvegtrzs3"/>
        <w:spacing w:after="0"/>
        <w:rPr>
          <w:bCs/>
          <w:sz w:val="24"/>
          <w:szCs w:val="24"/>
        </w:rPr>
      </w:pPr>
    </w:p>
    <w:p w:rsidR="003856B5" w:rsidRDefault="003856B5" w:rsidP="00395893">
      <w:pPr>
        <w:pStyle w:val="Szvegtrzs3"/>
        <w:spacing w:after="0"/>
        <w:jc w:val="both"/>
        <w:rPr>
          <w:bCs/>
          <w:sz w:val="24"/>
          <w:szCs w:val="24"/>
        </w:rPr>
      </w:pPr>
    </w:p>
    <w:p w:rsidR="00DD29C2" w:rsidRPr="004C065C" w:rsidRDefault="00D97493" w:rsidP="00395893">
      <w:pPr>
        <w:pStyle w:val="Szvegtrzs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D29C2" w:rsidRPr="004C065C">
        <w:rPr>
          <w:bCs/>
          <w:sz w:val="24"/>
          <w:szCs w:val="24"/>
        </w:rPr>
        <w:t>Az</w:t>
      </w:r>
      <w:r w:rsidR="00BF414D" w:rsidRPr="004C065C">
        <w:rPr>
          <w:sz w:val="24"/>
          <w:szCs w:val="24"/>
        </w:rPr>
        <w:t xml:space="preserve"> </w:t>
      </w:r>
      <w:proofErr w:type="spellStart"/>
      <w:r w:rsidR="00BF414D" w:rsidRPr="004C065C">
        <w:rPr>
          <w:sz w:val="24"/>
          <w:szCs w:val="24"/>
        </w:rPr>
        <w:t>Oladi</w:t>
      </w:r>
      <w:proofErr w:type="spellEnd"/>
      <w:r w:rsidR="00BF414D" w:rsidRPr="004C065C">
        <w:rPr>
          <w:sz w:val="24"/>
          <w:szCs w:val="24"/>
        </w:rPr>
        <w:t xml:space="preserve"> Általános I</w:t>
      </w:r>
      <w:r w:rsidR="00CE4F67" w:rsidRPr="004C065C">
        <w:rPr>
          <w:sz w:val="24"/>
          <w:szCs w:val="24"/>
        </w:rPr>
        <w:t xml:space="preserve">skola, Középiskola és Szakiskola Nyitra utcai Általános </w:t>
      </w:r>
      <w:r>
        <w:rPr>
          <w:sz w:val="24"/>
          <w:szCs w:val="24"/>
        </w:rPr>
        <w:t>Iskolájának</w:t>
      </w:r>
      <w:r w:rsidR="00D0005E" w:rsidRPr="004C065C">
        <w:rPr>
          <w:sz w:val="24"/>
          <w:szCs w:val="24"/>
        </w:rPr>
        <w:t xml:space="preserve"> </w:t>
      </w:r>
      <w:r w:rsidR="00DD29C2" w:rsidRPr="004C065C">
        <w:rPr>
          <w:bCs/>
          <w:sz w:val="24"/>
          <w:szCs w:val="24"/>
        </w:rPr>
        <w:t>felelős vezetőjeként nyilatkozom, hogy az intézmény Házirendje nem tartalmaz olyan rendelkezéseket, amelyek alapján a működtető önkormányzatra, illetve a Klebelsberg Intézményfenntartó Központra a jogszabályokban meghatározottakon túl többletkötelezettség hárul.</w:t>
      </w:r>
    </w:p>
    <w:p w:rsidR="00D97493" w:rsidRDefault="00D97493" w:rsidP="00395893">
      <w:pPr>
        <w:pStyle w:val="Szvegtrzs3"/>
        <w:tabs>
          <w:tab w:val="left" w:pos="5580"/>
        </w:tabs>
        <w:spacing w:after="0"/>
        <w:rPr>
          <w:bCs/>
          <w:sz w:val="24"/>
          <w:szCs w:val="24"/>
        </w:rPr>
      </w:pPr>
    </w:p>
    <w:p w:rsidR="00DD29C2" w:rsidRPr="004C065C" w:rsidRDefault="00DD29C2" w:rsidP="00395893">
      <w:pPr>
        <w:pStyle w:val="Szvegtrzs3"/>
        <w:tabs>
          <w:tab w:val="left" w:pos="5580"/>
        </w:tabs>
        <w:spacing w:after="0"/>
        <w:rPr>
          <w:bCs/>
          <w:sz w:val="24"/>
          <w:szCs w:val="24"/>
        </w:rPr>
      </w:pPr>
      <w:r w:rsidRPr="004C065C">
        <w:rPr>
          <w:bCs/>
          <w:sz w:val="24"/>
          <w:szCs w:val="24"/>
        </w:rPr>
        <w:t>Szombathely, 201</w:t>
      </w:r>
      <w:r w:rsidR="00D97493">
        <w:rPr>
          <w:bCs/>
          <w:sz w:val="24"/>
          <w:szCs w:val="24"/>
        </w:rPr>
        <w:t>4</w:t>
      </w:r>
      <w:r w:rsidRPr="004C065C">
        <w:rPr>
          <w:bCs/>
          <w:sz w:val="24"/>
          <w:szCs w:val="24"/>
        </w:rPr>
        <w:t>.</w:t>
      </w:r>
      <w:r w:rsidR="00C11A72">
        <w:rPr>
          <w:bCs/>
          <w:sz w:val="24"/>
          <w:szCs w:val="24"/>
        </w:rPr>
        <w:t xml:space="preserve"> április 28.</w:t>
      </w:r>
      <w:r w:rsidRPr="004C065C">
        <w:rPr>
          <w:bCs/>
          <w:sz w:val="24"/>
          <w:szCs w:val="24"/>
        </w:rPr>
        <w:tab/>
      </w:r>
    </w:p>
    <w:p w:rsidR="00DD29C2" w:rsidRPr="004C065C" w:rsidRDefault="00DD29C2" w:rsidP="00395893">
      <w:pPr>
        <w:pStyle w:val="Szvegtrzs3"/>
        <w:tabs>
          <w:tab w:val="left" w:pos="5580"/>
        </w:tabs>
        <w:spacing w:after="0"/>
        <w:rPr>
          <w:bCs/>
          <w:sz w:val="24"/>
          <w:szCs w:val="24"/>
        </w:rPr>
      </w:pPr>
      <w:r w:rsidRPr="004C065C">
        <w:rPr>
          <w:bCs/>
          <w:sz w:val="24"/>
          <w:szCs w:val="24"/>
        </w:rPr>
        <w:tab/>
      </w:r>
      <w:r w:rsidRPr="004C065C">
        <w:rPr>
          <w:bCs/>
          <w:sz w:val="24"/>
          <w:szCs w:val="24"/>
        </w:rPr>
        <w:tab/>
        <w:t>……………………………</w:t>
      </w:r>
    </w:p>
    <w:p w:rsidR="00DD29C2" w:rsidRPr="004C065C" w:rsidRDefault="00D97493" w:rsidP="00395893">
      <w:pPr>
        <w:pStyle w:val="Szvegtrzs3"/>
        <w:tabs>
          <w:tab w:val="center" w:pos="702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I</w:t>
      </w:r>
      <w:r w:rsidR="00DD29C2" w:rsidRPr="004C065C">
        <w:rPr>
          <w:bCs/>
          <w:sz w:val="24"/>
          <w:szCs w:val="24"/>
        </w:rPr>
        <w:t>gazgató</w:t>
      </w:r>
    </w:p>
    <w:p w:rsidR="00DD29C2" w:rsidRPr="004C065C" w:rsidRDefault="00DD29C2" w:rsidP="00395893">
      <w:pPr>
        <w:pStyle w:val="Szvegtrzs3"/>
        <w:spacing w:after="0"/>
        <w:rPr>
          <w:bCs/>
          <w:sz w:val="24"/>
          <w:szCs w:val="24"/>
        </w:rPr>
      </w:pPr>
      <w:bookmarkStart w:id="22" w:name="_GoBack"/>
      <w:bookmarkEnd w:id="22"/>
    </w:p>
    <w:p w:rsidR="00DD29C2" w:rsidRPr="004C065C" w:rsidRDefault="00DD29C2" w:rsidP="00395893">
      <w:pPr>
        <w:pStyle w:val="Szvegtrzs3"/>
        <w:spacing w:after="0"/>
        <w:jc w:val="both"/>
        <w:rPr>
          <w:bCs/>
          <w:sz w:val="24"/>
          <w:szCs w:val="24"/>
        </w:rPr>
      </w:pPr>
    </w:p>
    <w:p w:rsidR="00AB71D7" w:rsidRPr="004C065C" w:rsidRDefault="00AB71D7" w:rsidP="00395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71D7" w:rsidRPr="004C065C" w:rsidSect="00F05A0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5F" w:rsidRDefault="00757C5F" w:rsidP="007938A7">
      <w:pPr>
        <w:spacing w:after="0" w:line="240" w:lineRule="auto"/>
      </w:pPr>
      <w:r>
        <w:separator/>
      </w:r>
    </w:p>
  </w:endnote>
  <w:endnote w:type="continuationSeparator" w:id="0">
    <w:p w:rsidR="00757C5F" w:rsidRDefault="00757C5F" w:rsidP="0079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94558"/>
      <w:docPartObj>
        <w:docPartGallery w:val="Page Numbers (Bottom of Page)"/>
        <w:docPartUnique/>
      </w:docPartObj>
    </w:sdtPr>
    <w:sdtEndPr/>
    <w:sdtContent>
      <w:p w:rsidR="00395893" w:rsidRDefault="003958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A72">
          <w:rPr>
            <w:noProof/>
          </w:rPr>
          <w:t>2</w:t>
        </w:r>
        <w:r>
          <w:fldChar w:fldCharType="end"/>
        </w:r>
      </w:p>
    </w:sdtContent>
  </w:sdt>
  <w:p w:rsidR="00395893" w:rsidRDefault="003958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5F" w:rsidRDefault="00757C5F" w:rsidP="007938A7">
      <w:pPr>
        <w:spacing w:after="0" w:line="240" w:lineRule="auto"/>
      </w:pPr>
      <w:r>
        <w:separator/>
      </w:r>
    </w:p>
  </w:footnote>
  <w:footnote w:type="continuationSeparator" w:id="0">
    <w:p w:rsidR="00757C5F" w:rsidRDefault="00757C5F" w:rsidP="00793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622"/>
    <w:multiLevelType w:val="hybridMultilevel"/>
    <w:tmpl w:val="F5764EB0"/>
    <w:lvl w:ilvl="0" w:tplc="F4840566">
      <w:start w:val="1"/>
      <w:numFmt w:val="decimal"/>
      <w:lvlText w:val="%1."/>
      <w:lvlJc w:val="left"/>
      <w:pPr>
        <w:ind w:left="148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95859"/>
    <w:multiLevelType w:val="hybridMultilevel"/>
    <w:tmpl w:val="201C571E"/>
    <w:lvl w:ilvl="0" w:tplc="EB022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94E5A"/>
    <w:multiLevelType w:val="hybridMultilevel"/>
    <w:tmpl w:val="4DAAC3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14944"/>
    <w:multiLevelType w:val="hybridMultilevel"/>
    <w:tmpl w:val="CFD4AF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152B07"/>
    <w:multiLevelType w:val="hybridMultilevel"/>
    <w:tmpl w:val="D19A9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25999"/>
    <w:multiLevelType w:val="hybridMultilevel"/>
    <w:tmpl w:val="00147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14E55"/>
    <w:multiLevelType w:val="hybridMultilevel"/>
    <w:tmpl w:val="4DAAC3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35C4A"/>
    <w:multiLevelType w:val="multilevel"/>
    <w:tmpl w:val="4AD8AF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716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7C86DA8"/>
    <w:multiLevelType w:val="hybridMultilevel"/>
    <w:tmpl w:val="0DA4A374"/>
    <w:lvl w:ilvl="0" w:tplc="EFAC4AE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C6692"/>
    <w:multiLevelType w:val="hybridMultilevel"/>
    <w:tmpl w:val="6470A2F0"/>
    <w:lvl w:ilvl="0" w:tplc="EB022C0A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2DF0074C"/>
    <w:multiLevelType w:val="hybridMultilevel"/>
    <w:tmpl w:val="272293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564264"/>
    <w:multiLevelType w:val="hybridMultilevel"/>
    <w:tmpl w:val="6798CA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2607E6"/>
    <w:multiLevelType w:val="hybridMultilevel"/>
    <w:tmpl w:val="E0360132"/>
    <w:lvl w:ilvl="0" w:tplc="EB022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21B0C"/>
    <w:multiLevelType w:val="hybridMultilevel"/>
    <w:tmpl w:val="8B56EE0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8630AC"/>
    <w:multiLevelType w:val="hybridMultilevel"/>
    <w:tmpl w:val="D5907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C67E9"/>
    <w:multiLevelType w:val="hybridMultilevel"/>
    <w:tmpl w:val="3A5AFD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8576B0"/>
    <w:multiLevelType w:val="hybridMultilevel"/>
    <w:tmpl w:val="2BBC4D9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E2679"/>
    <w:multiLevelType w:val="hybridMultilevel"/>
    <w:tmpl w:val="689E17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536CFF"/>
    <w:multiLevelType w:val="hybridMultilevel"/>
    <w:tmpl w:val="C1EAD0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5A6855"/>
    <w:multiLevelType w:val="hybridMultilevel"/>
    <w:tmpl w:val="7EA4EE5A"/>
    <w:lvl w:ilvl="0" w:tplc="27847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A7D47"/>
    <w:multiLevelType w:val="hybridMultilevel"/>
    <w:tmpl w:val="C7D49F52"/>
    <w:lvl w:ilvl="0" w:tplc="EFAC4AE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67484"/>
    <w:multiLevelType w:val="hybridMultilevel"/>
    <w:tmpl w:val="9F46D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B4C2D"/>
    <w:multiLevelType w:val="hybridMultilevel"/>
    <w:tmpl w:val="39CA49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25577"/>
    <w:multiLevelType w:val="hybridMultilevel"/>
    <w:tmpl w:val="6F26775E"/>
    <w:lvl w:ilvl="0" w:tplc="EFAC4AE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B15FF"/>
    <w:multiLevelType w:val="hybridMultilevel"/>
    <w:tmpl w:val="6854D2FA"/>
    <w:lvl w:ilvl="0" w:tplc="F484056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05CBF"/>
    <w:multiLevelType w:val="hybridMultilevel"/>
    <w:tmpl w:val="B5E214CE"/>
    <w:lvl w:ilvl="0" w:tplc="EFAC4AE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0C415D"/>
    <w:multiLevelType w:val="hybridMultilevel"/>
    <w:tmpl w:val="9020C0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4417C"/>
    <w:multiLevelType w:val="hybridMultilevel"/>
    <w:tmpl w:val="E42E6A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5A773A"/>
    <w:multiLevelType w:val="hybridMultilevel"/>
    <w:tmpl w:val="56DC9958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A16EF1"/>
    <w:multiLevelType w:val="hybridMultilevel"/>
    <w:tmpl w:val="BD502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519C8"/>
    <w:multiLevelType w:val="hybridMultilevel"/>
    <w:tmpl w:val="0046B66C"/>
    <w:lvl w:ilvl="0" w:tplc="82544A1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867C7"/>
    <w:multiLevelType w:val="hybridMultilevel"/>
    <w:tmpl w:val="FEF0D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992BD4"/>
    <w:multiLevelType w:val="hybridMultilevel"/>
    <w:tmpl w:val="324299E8"/>
    <w:lvl w:ilvl="0" w:tplc="EB022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17564"/>
    <w:multiLevelType w:val="hybridMultilevel"/>
    <w:tmpl w:val="DC867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112E3"/>
    <w:multiLevelType w:val="hybridMultilevel"/>
    <w:tmpl w:val="A2F2CF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2C2A47"/>
    <w:multiLevelType w:val="hybridMultilevel"/>
    <w:tmpl w:val="1B6442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5425A4"/>
    <w:multiLevelType w:val="hybridMultilevel"/>
    <w:tmpl w:val="8A1E12C8"/>
    <w:lvl w:ilvl="0" w:tplc="EB022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638B9"/>
    <w:multiLevelType w:val="hybridMultilevel"/>
    <w:tmpl w:val="8CBEBD5C"/>
    <w:lvl w:ilvl="0" w:tplc="EB022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563AF"/>
    <w:multiLevelType w:val="hybridMultilevel"/>
    <w:tmpl w:val="FAEE30CA"/>
    <w:lvl w:ilvl="0" w:tplc="A0E4D71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8"/>
  </w:num>
  <w:num w:numId="4">
    <w:abstractNumId w:val="18"/>
  </w:num>
  <w:num w:numId="5">
    <w:abstractNumId w:val="2"/>
  </w:num>
  <w:num w:numId="6">
    <w:abstractNumId w:val="33"/>
  </w:num>
  <w:num w:numId="7">
    <w:abstractNumId w:val="6"/>
  </w:num>
  <w:num w:numId="8">
    <w:abstractNumId w:val="3"/>
  </w:num>
  <w:num w:numId="9">
    <w:abstractNumId w:val="27"/>
  </w:num>
  <w:num w:numId="10">
    <w:abstractNumId w:val="34"/>
  </w:num>
  <w:num w:numId="11">
    <w:abstractNumId w:val="35"/>
  </w:num>
  <w:num w:numId="12">
    <w:abstractNumId w:val="11"/>
  </w:num>
  <w:num w:numId="13">
    <w:abstractNumId w:val="29"/>
  </w:num>
  <w:num w:numId="14">
    <w:abstractNumId w:val="4"/>
  </w:num>
  <w:num w:numId="15">
    <w:abstractNumId w:val="12"/>
  </w:num>
  <w:num w:numId="16">
    <w:abstractNumId w:val="32"/>
  </w:num>
  <w:num w:numId="17">
    <w:abstractNumId w:val="9"/>
  </w:num>
  <w:num w:numId="18">
    <w:abstractNumId w:val="1"/>
  </w:num>
  <w:num w:numId="19">
    <w:abstractNumId w:val="36"/>
  </w:num>
  <w:num w:numId="20">
    <w:abstractNumId w:val="37"/>
  </w:num>
  <w:num w:numId="21">
    <w:abstractNumId w:val="31"/>
  </w:num>
  <w:num w:numId="22">
    <w:abstractNumId w:val="23"/>
  </w:num>
  <w:num w:numId="23">
    <w:abstractNumId w:val="19"/>
  </w:num>
  <w:num w:numId="24">
    <w:abstractNumId w:val="24"/>
  </w:num>
  <w:num w:numId="25">
    <w:abstractNumId w:val="25"/>
  </w:num>
  <w:num w:numId="26">
    <w:abstractNumId w:val="0"/>
  </w:num>
  <w:num w:numId="27">
    <w:abstractNumId w:val="20"/>
  </w:num>
  <w:num w:numId="28">
    <w:abstractNumId w:val="8"/>
  </w:num>
  <w:num w:numId="29">
    <w:abstractNumId w:val="22"/>
  </w:num>
  <w:num w:numId="30">
    <w:abstractNumId w:val="5"/>
  </w:num>
  <w:num w:numId="31">
    <w:abstractNumId w:val="16"/>
  </w:num>
  <w:num w:numId="32">
    <w:abstractNumId w:val="30"/>
  </w:num>
  <w:num w:numId="33">
    <w:abstractNumId w:val="26"/>
  </w:num>
  <w:num w:numId="34">
    <w:abstractNumId w:val="28"/>
  </w:num>
  <w:num w:numId="35">
    <w:abstractNumId w:val="13"/>
  </w:num>
  <w:num w:numId="36">
    <w:abstractNumId w:val="21"/>
  </w:num>
  <w:num w:numId="37">
    <w:abstractNumId w:val="15"/>
  </w:num>
  <w:num w:numId="38">
    <w:abstractNumId w:val="1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F8"/>
    <w:rsid w:val="00086705"/>
    <w:rsid w:val="000E1EA3"/>
    <w:rsid w:val="000E7376"/>
    <w:rsid w:val="00120BEE"/>
    <w:rsid w:val="001A3420"/>
    <w:rsid w:val="001F19F2"/>
    <w:rsid w:val="00221452"/>
    <w:rsid w:val="00242A84"/>
    <w:rsid w:val="002A02C8"/>
    <w:rsid w:val="002B0D97"/>
    <w:rsid w:val="002C5F36"/>
    <w:rsid w:val="00302733"/>
    <w:rsid w:val="0032406C"/>
    <w:rsid w:val="00333213"/>
    <w:rsid w:val="00334B63"/>
    <w:rsid w:val="0034295F"/>
    <w:rsid w:val="003856B5"/>
    <w:rsid w:val="00395893"/>
    <w:rsid w:val="003A45A2"/>
    <w:rsid w:val="004C065C"/>
    <w:rsid w:val="004F07A5"/>
    <w:rsid w:val="00581CFE"/>
    <w:rsid w:val="005F51B2"/>
    <w:rsid w:val="00646BF4"/>
    <w:rsid w:val="00665EB8"/>
    <w:rsid w:val="006763D0"/>
    <w:rsid w:val="00724198"/>
    <w:rsid w:val="0073383B"/>
    <w:rsid w:val="00744C88"/>
    <w:rsid w:val="00757C5F"/>
    <w:rsid w:val="007938A7"/>
    <w:rsid w:val="007A48E5"/>
    <w:rsid w:val="007C1B34"/>
    <w:rsid w:val="007D3555"/>
    <w:rsid w:val="0081688F"/>
    <w:rsid w:val="008D7D4A"/>
    <w:rsid w:val="00974731"/>
    <w:rsid w:val="009B0DEA"/>
    <w:rsid w:val="00A303DA"/>
    <w:rsid w:val="00A9692A"/>
    <w:rsid w:val="00AA339C"/>
    <w:rsid w:val="00AB71D7"/>
    <w:rsid w:val="00AC5CA1"/>
    <w:rsid w:val="00AE32F8"/>
    <w:rsid w:val="00B57FFA"/>
    <w:rsid w:val="00B74749"/>
    <w:rsid w:val="00B858AE"/>
    <w:rsid w:val="00B95079"/>
    <w:rsid w:val="00BD637F"/>
    <w:rsid w:val="00BE4781"/>
    <w:rsid w:val="00BF414D"/>
    <w:rsid w:val="00C03364"/>
    <w:rsid w:val="00C04624"/>
    <w:rsid w:val="00C11A72"/>
    <w:rsid w:val="00C7655A"/>
    <w:rsid w:val="00CA60C1"/>
    <w:rsid w:val="00CE4F67"/>
    <w:rsid w:val="00D0005E"/>
    <w:rsid w:val="00D46EB8"/>
    <w:rsid w:val="00D97493"/>
    <w:rsid w:val="00DD29C2"/>
    <w:rsid w:val="00E17F59"/>
    <w:rsid w:val="00E93158"/>
    <w:rsid w:val="00EA2298"/>
    <w:rsid w:val="00EC1E54"/>
    <w:rsid w:val="00F05A09"/>
    <w:rsid w:val="00F35E92"/>
    <w:rsid w:val="00F739DE"/>
    <w:rsid w:val="00F84E86"/>
    <w:rsid w:val="00F86A22"/>
    <w:rsid w:val="00FA330C"/>
    <w:rsid w:val="00FB44A4"/>
    <w:rsid w:val="00FD6E1A"/>
    <w:rsid w:val="00FF4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32F8"/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AE3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3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2F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E32F8"/>
    <w:rPr>
      <w:b/>
      <w:bCs/>
    </w:rPr>
  </w:style>
  <w:style w:type="paragraph" w:styleId="NormlWeb">
    <w:name w:val="Normal (Web)"/>
    <w:basedOn w:val="Norml"/>
    <w:uiPriority w:val="99"/>
    <w:rsid w:val="00AE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AE32F8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E32F8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2F8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3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">
    <w:name w:val="Emphasis"/>
    <w:basedOn w:val="Bekezdsalapbettpusa"/>
    <w:uiPriority w:val="20"/>
    <w:qFormat/>
    <w:rsid w:val="0073383B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733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3">
    <w:name w:val="Body Text 3"/>
    <w:basedOn w:val="Norml"/>
    <w:link w:val="Szvegtrzs3Char"/>
    <w:rsid w:val="00DD29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D29C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02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02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027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027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02733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95893"/>
    <w:pPr>
      <w:tabs>
        <w:tab w:val="right" w:leader="dot" w:pos="9062"/>
      </w:tabs>
      <w:spacing w:after="100" w:line="240" w:lineRule="auto"/>
      <w:ind w:left="284" w:hanging="284"/>
    </w:pPr>
  </w:style>
  <w:style w:type="paragraph" w:styleId="TJ2">
    <w:name w:val="toc 2"/>
    <w:basedOn w:val="Norml"/>
    <w:next w:val="Norml"/>
    <w:autoRedefine/>
    <w:uiPriority w:val="39"/>
    <w:unhideWhenUsed/>
    <w:rsid w:val="00395893"/>
    <w:pPr>
      <w:tabs>
        <w:tab w:val="right" w:leader="dot" w:pos="9062"/>
      </w:tabs>
      <w:spacing w:after="100" w:line="240" w:lineRule="auto"/>
      <w:ind w:left="220" w:hanging="220"/>
    </w:pPr>
  </w:style>
  <w:style w:type="character" w:styleId="Hiperhivatkozs">
    <w:name w:val="Hyperlink"/>
    <w:basedOn w:val="Bekezdsalapbettpusa"/>
    <w:uiPriority w:val="99"/>
    <w:unhideWhenUsed/>
    <w:rsid w:val="00302733"/>
    <w:rPr>
      <w:color w:val="0000FF" w:themeColor="hyperlink"/>
      <w:u w:val="singl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C1E5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C1E54"/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79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A7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79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A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32F8"/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AE3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3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2F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E32F8"/>
    <w:rPr>
      <w:b/>
      <w:bCs/>
    </w:rPr>
  </w:style>
  <w:style w:type="paragraph" w:styleId="NormlWeb">
    <w:name w:val="Normal (Web)"/>
    <w:basedOn w:val="Norml"/>
    <w:uiPriority w:val="99"/>
    <w:rsid w:val="00AE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AE32F8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E32F8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2F8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3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">
    <w:name w:val="Emphasis"/>
    <w:basedOn w:val="Bekezdsalapbettpusa"/>
    <w:uiPriority w:val="20"/>
    <w:qFormat/>
    <w:rsid w:val="0073383B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733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3">
    <w:name w:val="Body Text 3"/>
    <w:basedOn w:val="Norml"/>
    <w:link w:val="Szvegtrzs3Char"/>
    <w:rsid w:val="00DD29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D29C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02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02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027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027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02733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95893"/>
    <w:pPr>
      <w:tabs>
        <w:tab w:val="right" w:leader="dot" w:pos="9062"/>
      </w:tabs>
      <w:spacing w:after="100" w:line="240" w:lineRule="auto"/>
      <w:ind w:left="284" w:hanging="284"/>
    </w:pPr>
  </w:style>
  <w:style w:type="paragraph" w:styleId="TJ2">
    <w:name w:val="toc 2"/>
    <w:basedOn w:val="Norml"/>
    <w:next w:val="Norml"/>
    <w:autoRedefine/>
    <w:uiPriority w:val="39"/>
    <w:unhideWhenUsed/>
    <w:rsid w:val="00395893"/>
    <w:pPr>
      <w:tabs>
        <w:tab w:val="right" w:leader="dot" w:pos="9062"/>
      </w:tabs>
      <w:spacing w:after="100" w:line="240" w:lineRule="auto"/>
      <w:ind w:left="220" w:hanging="220"/>
    </w:pPr>
  </w:style>
  <w:style w:type="character" w:styleId="Hiperhivatkozs">
    <w:name w:val="Hyperlink"/>
    <w:basedOn w:val="Bekezdsalapbettpusa"/>
    <w:uiPriority w:val="99"/>
    <w:unhideWhenUsed/>
    <w:rsid w:val="00302733"/>
    <w:rPr>
      <w:color w:val="0000FF" w:themeColor="hyperlink"/>
      <w:u w:val="singl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C1E5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C1E54"/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79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A7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79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A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E57D-75F2-45CA-87B4-913D5DCB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6450</Words>
  <Characters>44512</Characters>
  <Application>Microsoft Office Word</Application>
  <DocSecurity>0</DocSecurity>
  <Lines>370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Oladi Általános Iskola, Középiskola és szakiskola NYITRA UTCAI ÁLTALÁNOS ISKOLÁJA HÁZIRENDJE</vt:lpstr>
    </vt:vector>
  </TitlesOfParts>
  <Company>Nyitra Utcai ÁMK</Company>
  <LinksUpToDate>false</LinksUpToDate>
  <CharactersWithSpaces>50861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Oladi Általános Iskola, Középiskola és szakiskola NYITRA UTCAI ÁLTALÁNOS ISKOLÁJA HÁZIRENDJE</dc:title>
  <dc:creator>Felhasználó</dc:creator>
  <cp:lastModifiedBy>tanuló</cp:lastModifiedBy>
  <cp:revision>3</cp:revision>
  <cp:lastPrinted>2014-04-25T08:45:00Z</cp:lastPrinted>
  <dcterms:created xsi:type="dcterms:W3CDTF">2014-04-25T08:16:00Z</dcterms:created>
  <dcterms:modified xsi:type="dcterms:W3CDTF">2014-04-25T08:45:00Z</dcterms:modified>
</cp:coreProperties>
</file>