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B" w:rsidRPr="00553F0B" w:rsidRDefault="00553F0B" w:rsidP="00553F0B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hu-HU"/>
        </w:rPr>
      </w:pPr>
      <w:r w:rsidRPr="00553F0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hu-HU"/>
        </w:rPr>
        <w:t>Kompetenciamérés 2014 – Magyar 8.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iskolánk átlageredménye 1665</w:t>
      </w:r>
    </w:p>
    <w:p w:rsidR="00553F0B" w:rsidRPr="00553F0B" w:rsidRDefault="00553F0B" w:rsidP="00553F0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országosnál /1557/ jobb</w:t>
      </w:r>
    </w:p>
    <w:p w:rsidR="00553F0B" w:rsidRPr="00553F0B" w:rsidRDefault="00553F0B" w:rsidP="00553F0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általános iskoláknál /1587/ jobb</w:t>
      </w:r>
    </w:p>
    <w:p w:rsidR="00553F0B" w:rsidRPr="00553F0B" w:rsidRDefault="00553F0B" w:rsidP="00553F0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közepes általános iskoláknál /1545/ jobb</w:t>
      </w:r>
    </w:p>
    <w:p w:rsidR="00553F0B" w:rsidRPr="00553F0B" w:rsidRDefault="00553F0B" w:rsidP="00553F0B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városi általános iskoláknál /1531/ jobb.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szignifikánsan jobban, hasonlóan, illetve gyengébben teljesítő telephelyek száma és aránya (%):</w:t>
      </w:r>
    </w:p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hu-HU"/>
        </w:rPr>
        <w:drawing>
          <wp:inline distT="0" distB="0" distL="0" distR="0">
            <wp:extent cx="5429250" cy="4267200"/>
            <wp:effectExtent l="0" t="0" r="0" b="0"/>
            <wp:docPr id="1" name="Kép 1" descr="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átlageredmények iskolánkban az elmúlt évek alatt: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308"/>
      </w:tblGrid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2010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1417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2011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1607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2012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1516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2013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1537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2014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1665</w:t>
            </w:r>
          </w:p>
        </w:tc>
      </w:tr>
    </w:tbl>
    <w:p w:rsidR="00F162EC" w:rsidRDefault="00F162EC"/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hu-HU"/>
        </w:rPr>
        <w:lastRenderedPageBreak/>
        <w:t>Matematika 8.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iskolánk átlageredménye 1803</w:t>
      </w:r>
    </w:p>
    <w:p w:rsidR="00553F0B" w:rsidRPr="00553F0B" w:rsidRDefault="00553F0B" w:rsidP="00553F0B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országosnál /1617/ jobb</w:t>
      </w:r>
    </w:p>
    <w:p w:rsidR="00553F0B" w:rsidRPr="00553F0B" w:rsidRDefault="00553F0B" w:rsidP="00553F0B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általános iskoláknál /1502/ jobb</w:t>
      </w:r>
    </w:p>
    <w:p w:rsidR="00553F0B" w:rsidRPr="00553F0B" w:rsidRDefault="00553F0B" w:rsidP="00553F0B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közepes általános iskoláknál /1587/ jobb</w:t>
      </w:r>
    </w:p>
    <w:p w:rsidR="00553F0B" w:rsidRPr="00553F0B" w:rsidRDefault="00553F0B" w:rsidP="00553F0B">
      <w:pPr>
        <w:numPr>
          <w:ilvl w:val="0"/>
          <w:numId w:val="2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városi általános iskoláknál /1593/ jobb.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szignifikánsan jobban, hasonlóan, illetve gyengébben teljesítő telephelyek száma és aránya (%):</w:t>
      </w:r>
    </w:p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hu-HU"/>
        </w:rPr>
        <w:drawing>
          <wp:inline distT="0" distB="0" distL="0" distR="0">
            <wp:extent cx="5429250" cy="4267200"/>
            <wp:effectExtent l="0" t="0" r="0" b="0"/>
            <wp:docPr id="2" name="Kép 2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átlageredmények iskolánkban az elmúlt évek alatt: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308"/>
      </w:tblGrid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2010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1568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2011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1681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2012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1662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2013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1670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2014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Times New Roman"/>
                <w:sz w:val="23"/>
                <w:szCs w:val="23"/>
                <w:lang w:eastAsia="hu-HU"/>
              </w:rPr>
              <w:t>1803</w:t>
            </w:r>
          </w:p>
        </w:tc>
      </w:tr>
    </w:tbl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hu-HU"/>
        </w:rPr>
        <w:t>Matematika 6.</w:t>
      </w:r>
    </w:p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lastRenderedPageBreak/>
        <w:t>Az iskolánk átlageredménye </w:t>
      </w:r>
      <w:r w:rsidRPr="00553F0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hu-HU"/>
        </w:rPr>
        <w:t>1590</w:t>
      </w:r>
    </w:p>
    <w:p w:rsidR="00553F0B" w:rsidRPr="00553F0B" w:rsidRDefault="00553F0B" w:rsidP="00553F0B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országosnál /1491/ jobb</w:t>
      </w:r>
    </w:p>
    <w:p w:rsidR="00553F0B" w:rsidRPr="00553F0B" w:rsidRDefault="00553F0B" w:rsidP="00553F0B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általános iskoláknál /1518/ jobb</w:t>
      </w:r>
    </w:p>
    <w:p w:rsidR="00553F0B" w:rsidRPr="00553F0B" w:rsidRDefault="00553F0B" w:rsidP="00553F0B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közepes általános iskoláknál /1482/ jobb</w:t>
      </w:r>
    </w:p>
    <w:p w:rsidR="00553F0B" w:rsidRPr="00553F0B" w:rsidRDefault="00553F0B" w:rsidP="00553F0B">
      <w:pPr>
        <w:numPr>
          <w:ilvl w:val="0"/>
          <w:numId w:val="3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városi általános iskoláknál /1473/ jobb.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t>A szignifikánsan jobban, hasonlóan, illetve gyengébben teljesítő telephelyek száma és aránya (%)</w:t>
      </w:r>
    </w:p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hu-HU"/>
        </w:rPr>
        <w:drawing>
          <wp:inline distT="0" distB="0" distL="0" distR="0">
            <wp:extent cx="5419725" cy="4267200"/>
            <wp:effectExtent l="0" t="0" r="9525" b="0"/>
            <wp:docPr id="3" name="Kép 3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t>Az átlageredmények iskolánkban az elmúlt évek alatt: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308"/>
      </w:tblGrid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2010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1633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2011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1433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2012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1560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2013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1568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440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2014</w:t>
            </w:r>
          </w:p>
        </w:tc>
        <w:tc>
          <w:tcPr>
            <w:tcW w:w="42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1590</w:t>
            </w:r>
          </w:p>
        </w:tc>
      </w:tr>
    </w:tbl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hu-HU"/>
        </w:rPr>
        <w:t>Magyar 6.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lastRenderedPageBreak/>
        <w:t>Az iskolánk átlageredménye 1584</w:t>
      </w:r>
    </w:p>
    <w:p w:rsidR="00553F0B" w:rsidRPr="00553F0B" w:rsidRDefault="00553F0B" w:rsidP="00553F0B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az országosnál /1481/ jobb</w:t>
      </w:r>
    </w:p>
    <w:p w:rsidR="00553F0B" w:rsidRPr="00553F0B" w:rsidRDefault="00553F0B" w:rsidP="00553F0B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általános iskoláknál /1522/ jobb</w:t>
      </w:r>
    </w:p>
    <w:p w:rsidR="00553F0B" w:rsidRPr="00553F0B" w:rsidRDefault="00553F0B" w:rsidP="00553F0B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megyeszékhelyi közepes általános iskoláknál /1482/ jobb</w:t>
      </w:r>
    </w:p>
    <w:p w:rsidR="00553F0B" w:rsidRPr="00553F0B" w:rsidRDefault="00553F0B" w:rsidP="00553F0B">
      <w:pPr>
        <w:numPr>
          <w:ilvl w:val="0"/>
          <w:numId w:val="4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color w:val="373737"/>
          <w:sz w:val="23"/>
          <w:szCs w:val="23"/>
          <w:lang w:eastAsia="hu-HU"/>
        </w:rPr>
        <w:t>a városi általános iskoláknál /1460/ jobb.</w:t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t>A szignifikánsan jobban, hasonlóan, illetve gyengébben teljesítő telephelyek száma és aránya (%):</w:t>
      </w:r>
    </w:p>
    <w:p w:rsidR="00553F0B" w:rsidRPr="00553F0B" w:rsidRDefault="00553F0B" w:rsidP="00553F0B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hu-HU"/>
        </w:rPr>
        <w:drawing>
          <wp:inline distT="0" distB="0" distL="0" distR="0">
            <wp:extent cx="5419725" cy="4267200"/>
            <wp:effectExtent l="0" t="0" r="9525" b="0"/>
            <wp:docPr id="4" name="Kép 4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0B" w:rsidRPr="00553F0B" w:rsidRDefault="00553F0B" w:rsidP="00553F0B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</w:pPr>
      <w:r w:rsidRPr="00553F0B">
        <w:rPr>
          <w:rFonts w:ascii="Helvetica" w:eastAsia="Times New Roman" w:hAnsi="Helvetica" w:cs="Helvetica"/>
          <w:color w:val="373737"/>
          <w:sz w:val="23"/>
          <w:szCs w:val="23"/>
          <w:lang w:eastAsia="hu-HU"/>
        </w:rPr>
        <w:t>Az átlageredmények iskolánkban az elmúlt évek alatt: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4308"/>
      </w:tblGrid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2010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1404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2011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1345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2012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1580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2013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1530</w:t>
            </w:r>
          </w:p>
        </w:tc>
      </w:tr>
      <w:tr w:rsidR="00553F0B" w:rsidRPr="00553F0B" w:rsidTr="00553F0B">
        <w:trPr>
          <w:tblCellSpacing w:w="15" w:type="dxa"/>
        </w:trPr>
        <w:tc>
          <w:tcPr>
            <w:tcW w:w="13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2014</w:t>
            </w:r>
          </w:p>
        </w:tc>
        <w:tc>
          <w:tcPr>
            <w:tcW w:w="13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53F0B" w:rsidRPr="00553F0B" w:rsidRDefault="00553F0B" w:rsidP="00553F0B">
            <w:pPr>
              <w:spacing w:after="0" w:line="366" w:lineRule="atLeast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</w:pPr>
            <w:r w:rsidRPr="00553F0B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hu-HU"/>
              </w:rPr>
              <w:t>1584</w:t>
            </w:r>
          </w:p>
        </w:tc>
      </w:tr>
    </w:tbl>
    <w:p w:rsidR="00553F0B" w:rsidRDefault="00553F0B">
      <w:bookmarkStart w:id="0" w:name="_GoBack"/>
      <w:bookmarkEnd w:id="0"/>
    </w:p>
    <w:sectPr w:rsidR="0055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265"/>
    <w:multiLevelType w:val="multilevel"/>
    <w:tmpl w:val="E16A5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009C"/>
    <w:multiLevelType w:val="multilevel"/>
    <w:tmpl w:val="236A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74AC2"/>
    <w:multiLevelType w:val="multilevel"/>
    <w:tmpl w:val="57526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B6F94"/>
    <w:multiLevelType w:val="multilevel"/>
    <w:tmpl w:val="877AE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0B"/>
    <w:rsid w:val="00553F0B"/>
    <w:rsid w:val="00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FB8F-572E-4BF5-BA41-84C5B325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53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3F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ep">
    <w:name w:val="sep"/>
    <w:basedOn w:val="Bekezdsalapbettpusa"/>
    <w:rsid w:val="00553F0B"/>
  </w:style>
  <w:style w:type="character" w:customStyle="1" w:styleId="apple-converted-space">
    <w:name w:val="apple-converted-space"/>
    <w:basedOn w:val="Bekezdsalapbettpusa"/>
    <w:rsid w:val="00553F0B"/>
  </w:style>
  <w:style w:type="character" w:styleId="Hiperhivatkozs">
    <w:name w:val="Hyperlink"/>
    <w:basedOn w:val="Bekezdsalapbettpusa"/>
    <w:uiPriority w:val="99"/>
    <w:semiHidden/>
    <w:unhideWhenUsed/>
    <w:rsid w:val="00553F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5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0.wp.com/nyitrauamk.hu/wp-content/uploads/2015/05/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0.wp.com/nyitrauamk.hu/wp-content/uploads/2015/05/2.jpg" TargetMode="External"/><Relationship Id="rId5" Type="http://schemas.openxmlformats.org/officeDocument/2006/relationships/hyperlink" Target="http://i0.wp.com/nyitrauamk.hu/wp-content/uploads/2015/05/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1.wp.com/nyitrauamk.hu/wp-content/uploads/2015/05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András</dc:creator>
  <cp:keywords/>
  <dc:description/>
  <cp:lastModifiedBy>Balogh András</cp:lastModifiedBy>
  <cp:revision>2</cp:revision>
  <dcterms:created xsi:type="dcterms:W3CDTF">2015-11-27T08:37:00Z</dcterms:created>
  <dcterms:modified xsi:type="dcterms:W3CDTF">2015-11-27T08:39:00Z</dcterms:modified>
</cp:coreProperties>
</file>